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183" w:rsidRPr="00C11753" w:rsidRDefault="00D12183" w:rsidP="00E572B1">
      <w:pPr>
        <w:spacing w:line="312" w:lineRule="auto"/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化工原理</w:t>
      </w:r>
      <w:r w:rsidRPr="0089164D">
        <w:rPr>
          <w:rFonts w:cs="宋体" w:hint="eastAsia"/>
          <w:b/>
          <w:bCs/>
          <w:sz w:val="30"/>
          <w:szCs w:val="30"/>
        </w:rPr>
        <w:t>课程设计</w:t>
      </w:r>
      <w:r>
        <w:rPr>
          <w:rFonts w:cs="宋体" w:hint="eastAsia"/>
          <w:b/>
          <w:bCs/>
          <w:sz w:val="30"/>
          <w:szCs w:val="30"/>
        </w:rPr>
        <w:t>教学大纲</w:t>
      </w:r>
    </w:p>
    <w:p w:rsidR="00D12183" w:rsidRPr="0089164D" w:rsidRDefault="00D12183" w:rsidP="00E572B1">
      <w:pPr>
        <w:spacing w:line="440" w:lineRule="exact"/>
        <w:jc w:val="center"/>
        <w:outlineLvl w:val="0"/>
        <w:rPr>
          <w:sz w:val="24"/>
          <w:szCs w:val="24"/>
        </w:rPr>
      </w:pPr>
      <w:r w:rsidRPr="00C11753">
        <w:rPr>
          <w:rFonts w:cs="宋体" w:hint="eastAsia"/>
          <w:b/>
          <w:bCs/>
          <w:sz w:val="30"/>
          <w:szCs w:val="30"/>
        </w:rPr>
        <w:t>（</w:t>
      </w:r>
      <w:r w:rsidRPr="000038BB">
        <w:rPr>
          <w:rFonts w:eastAsia="黑体"/>
          <w:sz w:val="30"/>
          <w:szCs w:val="30"/>
        </w:rPr>
        <w:t>Course Design of Principles of Chemical Industry</w:t>
      </w:r>
      <w:r w:rsidRPr="00C11753">
        <w:rPr>
          <w:rFonts w:cs="宋体" w:hint="eastAsia"/>
          <w:b/>
          <w:bCs/>
          <w:sz w:val="30"/>
          <w:szCs w:val="30"/>
        </w:rPr>
        <w:t>）</w:t>
      </w:r>
    </w:p>
    <w:p w:rsidR="00D12183" w:rsidRPr="00C11753" w:rsidRDefault="00D12183" w:rsidP="005648F3">
      <w:pPr>
        <w:spacing w:line="360" w:lineRule="auto"/>
        <w:ind w:firstLineChars="196" w:firstLine="31680"/>
        <w:rPr>
          <w:b/>
          <w:bCs/>
          <w:sz w:val="28"/>
          <w:szCs w:val="28"/>
        </w:rPr>
      </w:pPr>
      <w:r w:rsidRPr="00C11753">
        <w:rPr>
          <w:rFonts w:cs="宋体" w:hint="eastAsia"/>
          <w:b/>
          <w:bCs/>
          <w:sz w:val="28"/>
          <w:szCs w:val="28"/>
        </w:rPr>
        <w:t>一、课程概况</w:t>
      </w:r>
    </w:p>
    <w:p w:rsidR="00D12183" w:rsidRPr="00171546" w:rsidRDefault="00D12183" w:rsidP="005648F3">
      <w:pPr>
        <w:spacing w:line="360" w:lineRule="auto"/>
        <w:ind w:firstLineChars="200" w:firstLine="31680"/>
        <w:rPr>
          <w:b/>
          <w:bCs/>
          <w:sz w:val="28"/>
          <w:szCs w:val="28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课程代码：</w:t>
      </w:r>
      <w:r w:rsidRPr="00FE62C6">
        <w:rPr>
          <w:kern w:val="0"/>
          <w:sz w:val="24"/>
          <w:szCs w:val="24"/>
        </w:rPr>
        <w:t>2501804</w:t>
      </w:r>
    </w:p>
    <w:p w:rsidR="00D12183" w:rsidRPr="00171546" w:rsidRDefault="00D12183" w:rsidP="005648F3">
      <w:pPr>
        <w:spacing w:line="360" w:lineRule="auto"/>
        <w:ind w:firstLineChars="200" w:firstLine="31680"/>
        <w:rPr>
          <w:kern w:val="0"/>
          <w:sz w:val="24"/>
          <w:szCs w:val="24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学</w:t>
      </w:r>
      <w:r w:rsidRPr="00EB2FC8">
        <w:rPr>
          <w:b/>
          <w:bCs/>
          <w:kern w:val="0"/>
          <w:sz w:val="24"/>
          <w:szCs w:val="24"/>
        </w:rPr>
        <w:t xml:space="preserve">    </w:t>
      </w:r>
      <w:r w:rsidRPr="00EB2FC8">
        <w:rPr>
          <w:rFonts w:cs="宋体" w:hint="eastAsia"/>
          <w:b/>
          <w:bCs/>
          <w:kern w:val="0"/>
          <w:sz w:val="24"/>
          <w:szCs w:val="24"/>
        </w:rPr>
        <w:t>分：</w:t>
      </w:r>
      <w:r>
        <w:rPr>
          <w:kern w:val="0"/>
          <w:sz w:val="24"/>
          <w:szCs w:val="24"/>
        </w:rPr>
        <w:t>2</w:t>
      </w:r>
    </w:p>
    <w:p w:rsidR="00D12183" w:rsidRPr="00171546" w:rsidRDefault="00D12183" w:rsidP="005648F3">
      <w:pPr>
        <w:spacing w:line="360" w:lineRule="auto"/>
        <w:ind w:firstLineChars="200" w:firstLine="31680"/>
        <w:rPr>
          <w:kern w:val="0"/>
          <w:sz w:val="24"/>
          <w:szCs w:val="24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学</w:t>
      </w:r>
      <w:r w:rsidRPr="00EB2FC8">
        <w:rPr>
          <w:b/>
          <w:bCs/>
          <w:kern w:val="0"/>
          <w:sz w:val="24"/>
          <w:szCs w:val="24"/>
        </w:rPr>
        <w:t xml:space="preserve">    </w:t>
      </w:r>
      <w:r w:rsidRPr="00EB2FC8">
        <w:rPr>
          <w:rFonts w:cs="宋体" w:hint="eastAsia"/>
          <w:b/>
          <w:bCs/>
          <w:kern w:val="0"/>
          <w:sz w:val="24"/>
          <w:szCs w:val="24"/>
        </w:rPr>
        <w:t>时：</w:t>
      </w:r>
      <w:r>
        <w:rPr>
          <w:kern w:val="0"/>
          <w:sz w:val="24"/>
          <w:szCs w:val="24"/>
        </w:rPr>
        <w:t>2</w:t>
      </w:r>
      <w:r w:rsidRPr="00171546">
        <w:rPr>
          <w:rFonts w:cs="宋体" w:hint="eastAsia"/>
          <w:kern w:val="0"/>
          <w:sz w:val="24"/>
          <w:szCs w:val="24"/>
        </w:rPr>
        <w:t>周</w:t>
      </w:r>
    </w:p>
    <w:p w:rsidR="00D12183" w:rsidRPr="000038BB" w:rsidRDefault="00D12183" w:rsidP="005648F3">
      <w:pPr>
        <w:spacing w:line="400" w:lineRule="atLeast"/>
        <w:ind w:leftChars="100" w:left="31680" w:firstLineChars="100" w:firstLine="31680"/>
        <w:rPr>
          <w:sz w:val="24"/>
          <w:szCs w:val="24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先修课程：</w:t>
      </w:r>
      <w:r w:rsidRPr="000038BB">
        <w:rPr>
          <w:rFonts w:cs="宋体" w:hint="eastAsia"/>
          <w:sz w:val="24"/>
          <w:szCs w:val="24"/>
        </w:rPr>
        <w:t>有机化学、无机化学、物理化学、化工原理、工程制图与</w:t>
      </w:r>
      <w:r w:rsidRPr="000038BB">
        <w:rPr>
          <w:sz w:val="24"/>
          <w:szCs w:val="24"/>
        </w:rPr>
        <w:t>AutoCAD</w:t>
      </w:r>
      <w:r w:rsidRPr="00171546">
        <w:rPr>
          <w:rFonts w:cs="宋体" w:hint="eastAsia"/>
          <w:sz w:val="24"/>
          <w:szCs w:val="24"/>
        </w:rPr>
        <w:t>等。</w:t>
      </w:r>
    </w:p>
    <w:p w:rsidR="00D12183" w:rsidRPr="000038BB" w:rsidRDefault="00D12183" w:rsidP="005648F3">
      <w:pPr>
        <w:ind w:firstLineChars="200" w:firstLine="31680"/>
        <w:rPr>
          <w:sz w:val="24"/>
          <w:szCs w:val="24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适用专业：</w:t>
      </w:r>
      <w:r w:rsidRPr="000038BB">
        <w:rPr>
          <w:rFonts w:cs="宋体" w:hint="eastAsia"/>
          <w:sz w:val="24"/>
          <w:szCs w:val="24"/>
        </w:rPr>
        <w:t>化学工程与工艺、高分子材料与工程、材料化学、</w:t>
      </w:r>
      <w:r>
        <w:rPr>
          <w:rFonts w:cs="宋体" w:hint="eastAsia"/>
          <w:sz w:val="24"/>
          <w:szCs w:val="24"/>
        </w:rPr>
        <w:t>应用化学等</w:t>
      </w:r>
      <w:r w:rsidRPr="00171546">
        <w:rPr>
          <w:kern w:val="0"/>
          <w:sz w:val="24"/>
          <w:szCs w:val="24"/>
        </w:rPr>
        <w:t xml:space="preserve">                     </w:t>
      </w:r>
    </w:p>
    <w:p w:rsidR="00D12183" w:rsidRPr="00171546" w:rsidRDefault="00D12183" w:rsidP="005648F3">
      <w:pPr>
        <w:spacing w:line="360" w:lineRule="auto"/>
        <w:ind w:firstLineChars="200" w:firstLine="31680"/>
        <w:rPr>
          <w:kern w:val="0"/>
          <w:sz w:val="24"/>
          <w:szCs w:val="24"/>
        </w:rPr>
      </w:pPr>
      <w:r>
        <w:rPr>
          <w:rFonts w:cs="宋体" w:hint="eastAsia"/>
          <w:b/>
          <w:bCs/>
          <w:kern w:val="0"/>
          <w:sz w:val="24"/>
          <w:szCs w:val="24"/>
        </w:rPr>
        <w:t>建议</w:t>
      </w:r>
      <w:r w:rsidRPr="00EB2FC8">
        <w:rPr>
          <w:rFonts w:cs="宋体" w:hint="eastAsia"/>
          <w:b/>
          <w:bCs/>
          <w:kern w:val="0"/>
          <w:sz w:val="24"/>
          <w:szCs w:val="24"/>
        </w:rPr>
        <w:t>教材：</w:t>
      </w:r>
      <w:r w:rsidRPr="00171546">
        <w:rPr>
          <w:rFonts w:cs="宋体" w:hint="eastAsia"/>
          <w:kern w:val="0"/>
          <w:sz w:val="24"/>
          <w:szCs w:val="24"/>
        </w:rPr>
        <w:t>《</w:t>
      </w:r>
      <w:r w:rsidRPr="000038BB">
        <w:rPr>
          <w:rFonts w:cs="宋体" w:hint="eastAsia"/>
          <w:kern w:val="0"/>
          <w:sz w:val="24"/>
          <w:szCs w:val="24"/>
        </w:rPr>
        <w:t>化工原理课程设计</w:t>
      </w:r>
      <w:r w:rsidRPr="00171546">
        <w:rPr>
          <w:rFonts w:cs="宋体" w:hint="eastAsia"/>
          <w:kern w:val="0"/>
          <w:sz w:val="24"/>
          <w:szCs w:val="24"/>
        </w:rPr>
        <w:t>》</w:t>
      </w:r>
      <w:r>
        <w:rPr>
          <w:rFonts w:cs="宋体" w:hint="eastAsia"/>
          <w:kern w:val="0"/>
          <w:sz w:val="24"/>
          <w:szCs w:val="24"/>
        </w:rPr>
        <w:t>，</w:t>
      </w:r>
      <w:r w:rsidRPr="000038BB">
        <w:rPr>
          <w:rFonts w:cs="宋体" w:hint="eastAsia"/>
          <w:kern w:val="0"/>
          <w:sz w:val="24"/>
          <w:szCs w:val="24"/>
        </w:rPr>
        <w:t>柴诚敬</w:t>
      </w:r>
      <w:r>
        <w:rPr>
          <w:rFonts w:cs="宋体" w:hint="eastAsia"/>
          <w:kern w:val="0"/>
          <w:sz w:val="24"/>
          <w:szCs w:val="24"/>
        </w:rPr>
        <w:t>、</w:t>
      </w:r>
      <w:r w:rsidRPr="000038BB">
        <w:rPr>
          <w:rFonts w:cs="宋体" w:hint="eastAsia"/>
          <w:kern w:val="0"/>
          <w:sz w:val="24"/>
          <w:szCs w:val="24"/>
        </w:rPr>
        <w:t>贾绍义</w:t>
      </w:r>
      <w:r>
        <w:rPr>
          <w:rFonts w:cs="宋体" w:hint="eastAsia"/>
          <w:kern w:val="0"/>
          <w:sz w:val="24"/>
          <w:szCs w:val="24"/>
        </w:rPr>
        <w:t>等编，</w:t>
      </w:r>
      <w:r w:rsidRPr="000038BB">
        <w:rPr>
          <w:rFonts w:cs="宋体" w:hint="eastAsia"/>
          <w:kern w:val="0"/>
          <w:sz w:val="24"/>
          <w:szCs w:val="24"/>
        </w:rPr>
        <w:t>高等教育出版社</w:t>
      </w:r>
      <w:r w:rsidRPr="000038BB">
        <w:rPr>
          <w:kern w:val="0"/>
          <w:sz w:val="24"/>
          <w:szCs w:val="24"/>
        </w:rPr>
        <w:tab/>
      </w:r>
      <w:r>
        <w:rPr>
          <w:rFonts w:cs="宋体" w:hint="eastAsia"/>
          <w:kern w:val="0"/>
          <w:sz w:val="24"/>
          <w:szCs w:val="24"/>
        </w:rPr>
        <w:t>，</w:t>
      </w:r>
      <w:r w:rsidRPr="000038BB">
        <w:rPr>
          <w:kern w:val="0"/>
          <w:sz w:val="24"/>
          <w:szCs w:val="24"/>
        </w:rPr>
        <w:t>2015</w:t>
      </w:r>
    </w:p>
    <w:p w:rsidR="00D12183" w:rsidRPr="00EB2FC8" w:rsidRDefault="00D12183" w:rsidP="005648F3">
      <w:pPr>
        <w:spacing w:line="360" w:lineRule="auto"/>
        <w:ind w:firstLineChars="200" w:firstLine="31680"/>
        <w:rPr>
          <w:b/>
          <w:bCs/>
          <w:kern w:val="0"/>
          <w:sz w:val="24"/>
          <w:szCs w:val="24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课程归口：</w:t>
      </w:r>
      <w:r>
        <w:rPr>
          <w:rFonts w:cs="宋体" w:hint="eastAsia"/>
          <w:b/>
          <w:bCs/>
          <w:kern w:val="0"/>
          <w:sz w:val="24"/>
          <w:szCs w:val="24"/>
        </w:rPr>
        <w:t>化工与材料学院</w:t>
      </w:r>
      <w:bookmarkStart w:id="0" w:name="_GoBack"/>
      <w:bookmarkEnd w:id="0"/>
    </w:p>
    <w:p w:rsidR="00D12183" w:rsidRPr="00931970" w:rsidRDefault="00D12183" w:rsidP="005648F3">
      <w:pPr>
        <w:spacing w:line="400" w:lineRule="atLeast"/>
        <w:ind w:firstLineChars="200" w:firstLine="31680"/>
        <w:rPr>
          <w:rFonts w:eastAsia="黑体"/>
          <w:sz w:val="24"/>
          <w:szCs w:val="24"/>
        </w:rPr>
      </w:pPr>
      <w:r w:rsidRPr="00EB2FC8">
        <w:rPr>
          <w:rFonts w:cs="宋体" w:hint="eastAsia"/>
          <w:b/>
          <w:bCs/>
          <w:kern w:val="0"/>
          <w:sz w:val="24"/>
          <w:szCs w:val="24"/>
        </w:rPr>
        <w:t>课程的性质与任务</w:t>
      </w:r>
      <w:r>
        <w:rPr>
          <w:rFonts w:cs="宋体" w:hint="eastAsia"/>
          <w:b/>
          <w:bCs/>
          <w:kern w:val="0"/>
          <w:sz w:val="24"/>
          <w:szCs w:val="24"/>
        </w:rPr>
        <w:t>：</w:t>
      </w:r>
      <w:r w:rsidRPr="00931970">
        <w:rPr>
          <w:rFonts w:cs="宋体" w:hint="eastAsia"/>
          <w:sz w:val="24"/>
          <w:szCs w:val="24"/>
        </w:rPr>
        <w:t>课程设计的主要任务是运用化工原理课程和有关先修课程所学知识，完成以精馏单元操作为主的板式精馏塔设计。教学目的是，使学生掌握化工原理设计的基本程序和方法，在查阅技术资料、选用公式和数据、用简洁文字和图表表达设计结果以及制图等方面得到一次基本训练。在设计过程中，巩固基本理论知识，提高学生综合应用的能力，加强理论与实践的联系，培养学生树立认真负责、团结合作的工作作风和运用工程观点解决实际问题的能力。</w:t>
      </w:r>
    </w:p>
    <w:p w:rsidR="00D12183" w:rsidRPr="00B85D8E" w:rsidRDefault="00D12183" w:rsidP="005648F3">
      <w:pPr>
        <w:spacing w:line="360" w:lineRule="auto"/>
        <w:ind w:firstLineChars="196" w:firstLine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</w:t>
      </w:r>
      <w:r w:rsidRPr="00B85D8E">
        <w:rPr>
          <w:rFonts w:cs="宋体" w:hint="eastAsia"/>
          <w:b/>
          <w:bCs/>
          <w:sz w:val="28"/>
          <w:szCs w:val="28"/>
        </w:rPr>
        <w:t>、课程目标</w:t>
      </w:r>
    </w:p>
    <w:p w:rsidR="00D12183" w:rsidRPr="00931970" w:rsidRDefault="00D12183" w:rsidP="005648F3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目标</w:t>
      </w:r>
      <w:r>
        <w:rPr>
          <w:sz w:val="24"/>
          <w:szCs w:val="24"/>
        </w:rPr>
        <w:t>1</w:t>
      </w:r>
      <w:r w:rsidRPr="00931970">
        <w:rPr>
          <w:rFonts w:cs="宋体" w:hint="eastAsia"/>
          <w:sz w:val="24"/>
          <w:szCs w:val="24"/>
        </w:rPr>
        <w:t>、使学生掌握化工设计的基本程序与方法；</w:t>
      </w:r>
    </w:p>
    <w:p w:rsidR="00D12183" w:rsidRPr="00931970" w:rsidRDefault="00D12183" w:rsidP="005648F3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目标</w:t>
      </w:r>
      <w:r>
        <w:rPr>
          <w:sz w:val="24"/>
          <w:szCs w:val="24"/>
        </w:rPr>
        <w:t>2</w:t>
      </w:r>
      <w:r w:rsidRPr="00931970">
        <w:rPr>
          <w:rFonts w:cs="宋体" w:hint="eastAsia"/>
          <w:sz w:val="24"/>
          <w:szCs w:val="24"/>
        </w:rPr>
        <w:t>、结合设计课题，培养学生查阅有关技术资料及物性参数的获取信息能力；</w:t>
      </w:r>
    </w:p>
    <w:p w:rsidR="00D12183" w:rsidRPr="00931970" w:rsidRDefault="00D12183" w:rsidP="005648F3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目标</w:t>
      </w:r>
      <w:r>
        <w:rPr>
          <w:sz w:val="24"/>
          <w:szCs w:val="24"/>
        </w:rPr>
        <w:t>3</w:t>
      </w:r>
      <w:r w:rsidRPr="00931970">
        <w:rPr>
          <w:rFonts w:cs="宋体" w:hint="eastAsia"/>
          <w:sz w:val="24"/>
          <w:szCs w:val="24"/>
        </w:rPr>
        <w:t>、通过查阅技术资料，选用设计计算公式，搜集数据，分析工艺参数与结构尺寸间的相互影响，增强学生分析问题、解决问题的能力；</w:t>
      </w:r>
    </w:p>
    <w:p w:rsidR="00D12183" w:rsidRPr="00931970" w:rsidRDefault="00D12183" w:rsidP="005648F3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目标</w:t>
      </w:r>
      <w:r>
        <w:rPr>
          <w:sz w:val="24"/>
          <w:szCs w:val="24"/>
        </w:rPr>
        <w:t>4</w:t>
      </w:r>
      <w:r w:rsidRPr="00931970">
        <w:rPr>
          <w:rFonts w:cs="宋体" w:hint="eastAsia"/>
          <w:sz w:val="24"/>
          <w:szCs w:val="24"/>
        </w:rPr>
        <w:t>、对学生进行化工</w:t>
      </w:r>
      <w:r>
        <w:rPr>
          <w:rFonts w:cs="宋体" w:hint="eastAsia"/>
          <w:sz w:val="24"/>
          <w:szCs w:val="24"/>
        </w:rPr>
        <w:t>原理</w:t>
      </w:r>
      <w:r w:rsidRPr="00931970">
        <w:rPr>
          <w:rFonts w:cs="宋体" w:hint="eastAsia"/>
          <w:sz w:val="24"/>
          <w:szCs w:val="24"/>
        </w:rPr>
        <w:t>设计的基本训练，使学生了解一般化工</w:t>
      </w:r>
      <w:r>
        <w:rPr>
          <w:rFonts w:cs="宋体" w:hint="eastAsia"/>
          <w:sz w:val="24"/>
          <w:szCs w:val="24"/>
        </w:rPr>
        <w:t>原理</w:t>
      </w:r>
      <w:r w:rsidRPr="00931970">
        <w:rPr>
          <w:rFonts w:cs="宋体" w:hint="eastAsia"/>
          <w:sz w:val="24"/>
          <w:szCs w:val="24"/>
        </w:rPr>
        <w:t>设计的基本内容与要求；</w:t>
      </w:r>
    </w:p>
    <w:p w:rsidR="00D12183" w:rsidRPr="00931970" w:rsidRDefault="00D12183" w:rsidP="005648F3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目标</w:t>
      </w:r>
      <w:r>
        <w:rPr>
          <w:sz w:val="24"/>
          <w:szCs w:val="24"/>
        </w:rPr>
        <w:t>5</w:t>
      </w:r>
      <w:r w:rsidRPr="00931970">
        <w:rPr>
          <w:rFonts w:cs="宋体" w:hint="eastAsia"/>
          <w:sz w:val="24"/>
          <w:szCs w:val="24"/>
        </w:rPr>
        <w:t>、通过编写设计说明书，提高学生文字表达能力，掌握撰写技术文件的有关要求；</w:t>
      </w:r>
    </w:p>
    <w:p w:rsidR="00D12183" w:rsidRPr="00AF6761" w:rsidRDefault="00D12183" w:rsidP="005648F3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目标</w:t>
      </w:r>
      <w:r>
        <w:rPr>
          <w:sz w:val="24"/>
          <w:szCs w:val="24"/>
        </w:rPr>
        <w:t>6</w:t>
      </w:r>
      <w:r w:rsidRPr="00931970">
        <w:rPr>
          <w:rFonts w:cs="宋体" w:hint="eastAsia"/>
          <w:sz w:val="24"/>
          <w:szCs w:val="24"/>
        </w:rPr>
        <w:t>、了解一般化工制图基本要求，对学生进行绘图基本技能训练。</w:t>
      </w:r>
    </w:p>
    <w:p w:rsidR="00D12183" w:rsidRDefault="00D12183" w:rsidP="005648F3">
      <w:pPr>
        <w:spacing w:line="360" w:lineRule="auto"/>
        <w:ind w:firstLineChars="200" w:firstLine="31680"/>
        <w:rPr>
          <w:color w:val="000000"/>
          <w:sz w:val="24"/>
          <w:szCs w:val="24"/>
        </w:rPr>
      </w:pPr>
      <w:r>
        <w:rPr>
          <w:rFonts w:cs="宋体" w:hint="eastAsia"/>
          <w:sz w:val="24"/>
          <w:szCs w:val="24"/>
        </w:rPr>
        <w:t>本</w:t>
      </w:r>
      <w:r w:rsidRPr="00AF6761">
        <w:rPr>
          <w:rFonts w:cs="宋体" w:hint="eastAsia"/>
          <w:sz w:val="24"/>
          <w:szCs w:val="24"/>
        </w:rPr>
        <w:t>课程设计支撑专业</w:t>
      </w:r>
      <w:r>
        <w:rPr>
          <w:rFonts w:cs="宋体" w:hint="eastAsia"/>
          <w:sz w:val="24"/>
          <w:szCs w:val="24"/>
        </w:rPr>
        <w:t>人才培养方案</w:t>
      </w:r>
      <w:r w:rsidRPr="00AF6761">
        <w:rPr>
          <w:rFonts w:cs="宋体" w:hint="eastAsia"/>
          <w:sz w:val="24"/>
          <w:szCs w:val="24"/>
        </w:rPr>
        <w:t>中毕业要求</w:t>
      </w:r>
      <w:r w:rsidRPr="00AF6761">
        <w:rPr>
          <w:sz w:val="24"/>
          <w:szCs w:val="24"/>
        </w:rPr>
        <w:t>2-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（</w:t>
      </w:r>
      <w:r w:rsidRPr="00AF6761">
        <w:rPr>
          <w:rFonts w:cs="宋体" w:hint="eastAsia"/>
          <w:sz w:val="24"/>
          <w:szCs w:val="24"/>
        </w:rPr>
        <w:t>占该指标点达成度的</w:t>
      </w:r>
      <w:r w:rsidRPr="00AF6761">
        <w:rPr>
          <w:sz w:val="24"/>
          <w:szCs w:val="24"/>
        </w:rPr>
        <w:t>20%</w:t>
      </w:r>
      <w:r>
        <w:rPr>
          <w:rFonts w:cs="宋体" w:hint="eastAsia"/>
          <w:sz w:val="24"/>
          <w:szCs w:val="24"/>
        </w:rPr>
        <w:t>）</w:t>
      </w:r>
      <w:r w:rsidRPr="00AF6761">
        <w:rPr>
          <w:rFonts w:cs="宋体" w:hint="eastAsia"/>
          <w:sz w:val="24"/>
          <w:szCs w:val="24"/>
        </w:rPr>
        <w:t>、毕业要求</w:t>
      </w:r>
      <w:r w:rsidRPr="00AF6761">
        <w:rPr>
          <w:sz w:val="24"/>
          <w:szCs w:val="24"/>
        </w:rPr>
        <w:t>3-4</w:t>
      </w:r>
      <w:r>
        <w:rPr>
          <w:rFonts w:cs="宋体" w:hint="eastAsia"/>
          <w:sz w:val="24"/>
          <w:szCs w:val="24"/>
        </w:rPr>
        <w:t>（</w:t>
      </w:r>
      <w:r w:rsidRPr="00AF6761">
        <w:rPr>
          <w:rFonts w:cs="宋体" w:hint="eastAsia"/>
          <w:sz w:val="24"/>
          <w:szCs w:val="24"/>
        </w:rPr>
        <w:t>占该指标点达成度的</w:t>
      </w:r>
      <w:r w:rsidRPr="00AF6761">
        <w:rPr>
          <w:sz w:val="24"/>
          <w:szCs w:val="24"/>
        </w:rPr>
        <w:t>30%</w:t>
      </w:r>
      <w:r>
        <w:rPr>
          <w:rFonts w:cs="宋体" w:hint="eastAsia"/>
          <w:sz w:val="24"/>
          <w:szCs w:val="24"/>
        </w:rPr>
        <w:t>）</w:t>
      </w:r>
      <w:r w:rsidRPr="00AF6761">
        <w:rPr>
          <w:rFonts w:cs="宋体" w:hint="eastAsia"/>
          <w:sz w:val="24"/>
          <w:szCs w:val="24"/>
        </w:rPr>
        <w:t>、毕业要求</w:t>
      </w:r>
      <w:r w:rsidRPr="00AF6761">
        <w:rPr>
          <w:sz w:val="24"/>
          <w:szCs w:val="24"/>
        </w:rPr>
        <w:t>5-1</w:t>
      </w:r>
      <w:r>
        <w:rPr>
          <w:rFonts w:cs="宋体" w:hint="eastAsia"/>
          <w:sz w:val="24"/>
          <w:szCs w:val="24"/>
        </w:rPr>
        <w:t>（</w:t>
      </w:r>
      <w:r w:rsidRPr="00AF6761">
        <w:rPr>
          <w:rFonts w:cs="宋体" w:hint="eastAsia"/>
          <w:sz w:val="24"/>
          <w:szCs w:val="24"/>
        </w:rPr>
        <w:t>占该指标点达成度的</w:t>
      </w:r>
      <w:r w:rsidRPr="00AF6761">
        <w:rPr>
          <w:sz w:val="24"/>
          <w:szCs w:val="24"/>
        </w:rPr>
        <w:t>20%</w:t>
      </w:r>
      <w:r>
        <w:rPr>
          <w:rFonts w:cs="宋体" w:hint="eastAsia"/>
          <w:sz w:val="24"/>
          <w:szCs w:val="24"/>
        </w:rPr>
        <w:t>）</w:t>
      </w:r>
      <w:r w:rsidRPr="00AF6761">
        <w:rPr>
          <w:rFonts w:cs="宋体" w:hint="eastAsia"/>
          <w:sz w:val="24"/>
          <w:szCs w:val="24"/>
        </w:rPr>
        <w:t>、毕业要求</w:t>
      </w:r>
      <w:r w:rsidRPr="00AF6761">
        <w:rPr>
          <w:sz w:val="24"/>
          <w:szCs w:val="24"/>
        </w:rPr>
        <w:t>7-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（</w:t>
      </w:r>
      <w:r w:rsidRPr="00AF6761">
        <w:rPr>
          <w:rFonts w:cs="宋体" w:hint="eastAsia"/>
          <w:sz w:val="24"/>
          <w:szCs w:val="24"/>
        </w:rPr>
        <w:t>占该指标点达成度的</w:t>
      </w:r>
      <w:r w:rsidRPr="00AF6761">
        <w:rPr>
          <w:sz w:val="24"/>
          <w:szCs w:val="24"/>
        </w:rPr>
        <w:t>50%</w:t>
      </w:r>
      <w:r>
        <w:rPr>
          <w:rFonts w:cs="宋体" w:hint="eastAsia"/>
          <w:sz w:val="24"/>
          <w:szCs w:val="24"/>
        </w:rPr>
        <w:t>）</w:t>
      </w:r>
      <w:r w:rsidRPr="00AF6761">
        <w:rPr>
          <w:rFonts w:cs="宋体" w:hint="eastAsia"/>
          <w:sz w:val="24"/>
          <w:szCs w:val="24"/>
        </w:rPr>
        <w:t>、毕业要求</w:t>
      </w:r>
      <w:r w:rsidRPr="00AF6761">
        <w:rPr>
          <w:sz w:val="24"/>
          <w:szCs w:val="24"/>
        </w:rPr>
        <w:t>9-1</w:t>
      </w:r>
      <w:r>
        <w:rPr>
          <w:rFonts w:cs="宋体" w:hint="eastAsia"/>
          <w:sz w:val="24"/>
          <w:szCs w:val="24"/>
        </w:rPr>
        <w:t>（</w:t>
      </w:r>
      <w:r w:rsidRPr="00AF6761">
        <w:rPr>
          <w:rFonts w:cs="宋体" w:hint="eastAsia"/>
          <w:sz w:val="24"/>
          <w:szCs w:val="24"/>
        </w:rPr>
        <w:t>占该指标点达成度的</w:t>
      </w:r>
      <w:r w:rsidRPr="00AF6761">
        <w:rPr>
          <w:sz w:val="24"/>
          <w:szCs w:val="24"/>
        </w:rPr>
        <w:t>40%</w:t>
      </w:r>
      <w:r>
        <w:rPr>
          <w:rFonts w:cs="宋体" w:hint="eastAsia"/>
          <w:sz w:val="24"/>
          <w:szCs w:val="24"/>
        </w:rPr>
        <w:t>）和</w:t>
      </w:r>
      <w:r w:rsidRPr="00AF6761">
        <w:rPr>
          <w:rFonts w:cs="宋体" w:hint="eastAsia"/>
          <w:sz w:val="24"/>
          <w:szCs w:val="24"/>
        </w:rPr>
        <w:t>毕业要求</w:t>
      </w:r>
      <w:r w:rsidRPr="00AF6761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AF6761">
        <w:rPr>
          <w:sz w:val="24"/>
          <w:szCs w:val="24"/>
        </w:rPr>
        <w:t>-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（</w:t>
      </w:r>
      <w:r w:rsidRPr="00AF6761">
        <w:rPr>
          <w:rFonts w:cs="宋体" w:hint="eastAsia"/>
          <w:sz w:val="24"/>
          <w:szCs w:val="24"/>
        </w:rPr>
        <w:t>占该指标点达成度的</w:t>
      </w:r>
      <w:r w:rsidRPr="00AF6761">
        <w:rPr>
          <w:sz w:val="24"/>
          <w:szCs w:val="24"/>
        </w:rPr>
        <w:t>30%</w:t>
      </w:r>
      <w:r>
        <w:rPr>
          <w:rFonts w:cs="宋体" w:hint="eastAsia"/>
          <w:sz w:val="24"/>
          <w:szCs w:val="24"/>
        </w:rPr>
        <w:t>），</w:t>
      </w:r>
      <w:r w:rsidRPr="00D57563">
        <w:rPr>
          <w:rFonts w:cs="宋体" w:hint="eastAsia"/>
          <w:color w:val="000000"/>
          <w:sz w:val="24"/>
          <w:szCs w:val="24"/>
        </w:rPr>
        <w:t>对应关系如表所示。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1134"/>
        <w:gridCol w:w="1134"/>
        <w:gridCol w:w="1134"/>
        <w:gridCol w:w="1134"/>
        <w:gridCol w:w="992"/>
        <w:gridCol w:w="1213"/>
      </w:tblGrid>
      <w:tr w:rsidR="00D12183" w:rsidRPr="00171546">
        <w:tc>
          <w:tcPr>
            <w:tcW w:w="1555" w:type="dxa"/>
            <w:vMerge w:val="restart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</w:p>
          <w:p w:rsidR="00D12183" w:rsidRPr="00171546" w:rsidRDefault="00D12183" w:rsidP="0062116A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71546">
              <w:rPr>
                <w:rFonts w:cs="宋体" w:hint="eastAsia"/>
                <w:kern w:val="0"/>
              </w:rPr>
              <w:t>指标点</w:t>
            </w:r>
          </w:p>
        </w:tc>
        <w:tc>
          <w:tcPr>
            <w:tcW w:w="6741" w:type="dxa"/>
            <w:gridSpan w:val="6"/>
            <w:vAlign w:val="center"/>
          </w:tcPr>
          <w:p w:rsidR="00D12183" w:rsidRPr="00171546" w:rsidRDefault="00D12183" w:rsidP="0062116A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kern w:val="0"/>
              </w:rPr>
              <w:t>课程</w:t>
            </w:r>
            <w:r w:rsidRPr="00171546">
              <w:rPr>
                <w:rFonts w:cs="宋体" w:hint="eastAsia"/>
                <w:kern w:val="0"/>
              </w:rPr>
              <w:t>目标</w:t>
            </w:r>
          </w:p>
        </w:tc>
      </w:tr>
      <w:tr w:rsidR="00D12183" w:rsidRPr="00171546">
        <w:trPr>
          <w:trHeight w:val="457"/>
        </w:trPr>
        <w:tc>
          <w:tcPr>
            <w:tcW w:w="1555" w:type="dxa"/>
            <w:vMerge/>
          </w:tcPr>
          <w:p w:rsidR="00D12183" w:rsidRPr="00171546" w:rsidRDefault="00D12183" w:rsidP="0062116A">
            <w:pP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目标</w:t>
            </w:r>
            <w:r w:rsidRPr="00171546">
              <w:rPr>
                <w:kern w:val="0"/>
              </w:rPr>
              <w:t>1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目标</w:t>
            </w:r>
            <w:r w:rsidRPr="00171546">
              <w:rPr>
                <w:kern w:val="0"/>
              </w:rPr>
              <w:t>2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目标</w:t>
            </w:r>
            <w:r w:rsidRPr="00171546">
              <w:rPr>
                <w:kern w:val="0"/>
              </w:rPr>
              <w:t>3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目标</w:t>
            </w:r>
            <w:r w:rsidRPr="00171546">
              <w:rPr>
                <w:kern w:val="0"/>
              </w:rPr>
              <w:t>4</w:t>
            </w: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目标</w:t>
            </w:r>
            <w:r w:rsidRPr="00171546">
              <w:rPr>
                <w:kern w:val="0"/>
              </w:rPr>
              <w:t>5</w:t>
            </w:r>
          </w:p>
        </w:tc>
        <w:tc>
          <w:tcPr>
            <w:tcW w:w="1213" w:type="dxa"/>
            <w:vAlign w:val="center"/>
          </w:tcPr>
          <w:p w:rsidR="00D12183" w:rsidRPr="00171546" w:rsidRDefault="00D12183" w:rsidP="00931970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目标</w:t>
            </w:r>
            <w:r w:rsidRPr="00171546">
              <w:rPr>
                <w:kern w:val="0"/>
              </w:rPr>
              <w:t>6</w:t>
            </w:r>
          </w:p>
        </w:tc>
      </w:tr>
      <w:tr w:rsidR="00D12183" w:rsidRPr="00171546">
        <w:trPr>
          <w:trHeight w:val="509"/>
        </w:trPr>
        <w:tc>
          <w:tcPr>
            <w:tcW w:w="1555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  <w:r w:rsidRPr="00171546">
              <w:rPr>
                <w:kern w:val="0"/>
              </w:rPr>
              <w:t>2-</w:t>
            </w:r>
            <w:r>
              <w:rPr>
                <w:kern w:val="0"/>
              </w:rPr>
              <w:t>3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kern w:val="0"/>
              </w:rPr>
              <w:t>√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213" w:type="dxa"/>
            <w:vAlign w:val="center"/>
          </w:tcPr>
          <w:p w:rsidR="00D12183" w:rsidRPr="00171546" w:rsidRDefault="00D12183" w:rsidP="0062116A">
            <w:pPr>
              <w:jc w:val="center"/>
              <w:rPr>
                <w:kern w:val="0"/>
              </w:rPr>
            </w:pPr>
          </w:p>
        </w:tc>
      </w:tr>
      <w:tr w:rsidR="00D12183" w:rsidRPr="00171546">
        <w:trPr>
          <w:trHeight w:val="431"/>
        </w:trPr>
        <w:tc>
          <w:tcPr>
            <w:tcW w:w="1555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  <w:r w:rsidRPr="00171546">
              <w:rPr>
                <w:kern w:val="0"/>
              </w:rPr>
              <w:t>3-4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kern w:val="0"/>
              </w:rPr>
              <w:t>√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213" w:type="dxa"/>
            <w:vAlign w:val="center"/>
          </w:tcPr>
          <w:p w:rsidR="00D12183" w:rsidRPr="00171546" w:rsidRDefault="00D12183" w:rsidP="0062116A">
            <w:pPr>
              <w:jc w:val="center"/>
              <w:rPr>
                <w:kern w:val="0"/>
              </w:rPr>
            </w:pPr>
          </w:p>
        </w:tc>
      </w:tr>
      <w:tr w:rsidR="00D12183" w:rsidRPr="00171546">
        <w:trPr>
          <w:trHeight w:val="408"/>
        </w:trPr>
        <w:tc>
          <w:tcPr>
            <w:tcW w:w="1555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  <w:r w:rsidRPr="00171546">
              <w:rPr>
                <w:kern w:val="0"/>
              </w:rPr>
              <w:t>5-1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kern w:val="0"/>
              </w:rPr>
              <w:t>√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213" w:type="dxa"/>
            <w:vAlign w:val="center"/>
          </w:tcPr>
          <w:p w:rsidR="00D12183" w:rsidRPr="00171546" w:rsidRDefault="00D12183" w:rsidP="0062116A">
            <w:pPr>
              <w:jc w:val="center"/>
              <w:rPr>
                <w:kern w:val="0"/>
              </w:rPr>
            </w:pPr>
          </w:p>
        </w:tc>
      </w:tr>
      <w:tr w:rsidR="00D12183" w:rsidRPr="00171546">
        <w:trPr>
          <w:trHeight w:val="414"/>
        </w:trPr>
        <w:tc>
          <w:tcPr>
            <w:tcW w:w="1555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  <w:r w:rsidRPr="00171546">
              <w:rPr>
                <w:kern w:val="0"/>
              </w:rPr>
              <w:t>7-</w:t>
            </w:r>
            <w:r>
              <w:rPr>
                <w:kern w:val="0"/>
              </w:rPr>
              <w:t>3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kern w:val="0"/>
              </w:rPr>
              <w:t>√</w:t>
            </w: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213" w:type="dxa"/>
            <w:vAlign w:val="center"/>
          </w:tcPr>
          <w:p w:rsidR="00D12183" w:rsidRPr="00171546" w:rsidRDefault="00D12183" w:rsidP="0062116A">
            <w:pPr>
              <w:jc w:val="center"/>
              <w:rPr>
                <w:kern w:val="0"/>
              </w:rPr>
            </w:pPr>
          </w:p>
        </w:tc>
      </w:tr>
      <w:tr w:rsidR="00D12183" w:rsidRPr="00171546">
        <w:trPr>
          <w:trHeight w:val="421"/>
        </w:trPr>
        <w:tc>
          <w:tcPr>
            <w:tcW w:w="1555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  <w:r w:rsidRPr="00171546">
              <w:rPr>
                <w:kern w:val="0"/>
              </w:rPr>
              <w:t>9-1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kern w:val="0"/>
              </w:rPr>
              <w:t>√</w:t>
            </w:r>
          </w:p>
        </w:tc>
        <w:tc>
          <w:tcPr>
            <w:tcW w:w="1213" w:type="dxa"/>
            <w:vAlign w:val="center"/>
          </w:tcPr>
          <w:p w:rsidR="00D12183" w:rsidRPr="00171546" w:rsidRDefault="00D12183" w:rsidP="0062116A">
            <w:pPr>
              <w:jc w:val="center"/>
              <w:rPr>
                <w:kern w:val="0"/>
              </w:rPr>
            </w:pPr>
          </w:p>
        </w:tc>
      </w:tr>
      <w:tr w:rsidR="00D12183" w:rsidRPr="00171546">
        <w:trPr>
          <w:trHeight w:val="399"/>
        </w:trPr>
        <w:tc>
          <w:tcPr>
            <w:tcW w:w="1555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rFonts w:cs="宋体" w:hint="eastAsia"/>
                <w:kern w:val="0"/>
              </w:rPr>
              <w:t>毕业要求</w:t>
            </w:r>
            <w:r w:rsidRPr="00171546">
              <w:rPr>
                <w:kern w:val="0"/>
              </w:rPr>
              <w:t>1</w:t>
            </w:r>
            <w:r>
              <w:rPr>
                <w:kern w:val="0"/>
              </w:rPr>
              <w:t>2</w:t>
            </w:r>
            <w:r w:rsidRPr="00171546">
              <w:rPr>
                <w:kern w:val="0"/>
              </w:rPr>
              <w:t>-</w:t>
            </w:r>
            <w:r>
              <w:rPr>
                <w:kern w:val="0"/>
              </w:rPr>
              <w:t>1</w:t>
            </w: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134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992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1213" w:type="dxa"/>
            <w:vAlign w:val="center"/>
          </w:tcPr>
          <w:p w:rsidR="00D12183" w:rsidRPr="00171546" w:rsidRDefault="00D12183" w:rsidP="0062116A">
            <w:pPr>
              <w:widowControl/>
              <w:jc w:val="center"/>
              <w:rPr>
                <w:kern w:val="0"/>
              </w:rPr>
            </w:pPr>
            <w:r w:rsidRPr="00171546">
              <w:rPr>
                <w:kern w:val="0"/>
              </w:rPr>
              <w:t>√</w:t>
            </w:r>
          </w:p>
        </w:tc>
      </w:tr>
    </w:tbl>
    <w:p w:rsidR="00D12183" w:rsidRPr="00EB2FC8" w:rsidRDefault="00D12183" w:rsidP="00D12183">
      <w:pPr>
        <w:spacing w:line="360" w:lineRule="auto"/>
        <w:ind w:firstLineChars="196" w:firstLine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三</w:t>
      </w:r>
      <w:r w:rsidRPr="00EB2FC8">
        <w:rPr>
          <w:rFonts w:cs="宋体" w:hint="eastAsia"/>
          <w:b/>
          <w:bCs/>
          <w:sz w:val="28"/>
          <w:szCs w:val="28"/>
        </w:rPr>
        <w:t>、课程内容与要求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1. </w:t>
      </w:r>
      <w:r w:rsidRPr="00EA7DB9">
        <w:rPr>
          <w:rFonts w:cs="宋体" w:hint="eastAsia"/>
          <w:sz w:val="24"/>
          <w:szCs w:val="24"/>
        </w:rPr>
        <w:t>设计准备</w:t>
      </w:r>
      <w:r w:rsidRPr="00EA7DB9">
        <w:rPr>
          <w:sz w:val="24"/>
          <w:szCs w:val="24"/>
        </w:rPr>
        <w:t xml:space="preserve"> 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rFonts w:cs="宋体" w:hint="eastAsia"/>
          <w:sz w:val="24"/>
          <w:szCs w:val="24"/>
        </w:rPr>
        <w:t>要求：</w:t>
      </w:r>
      <w:r w:rsidRPr="00EA7DB9">
        <w:rPr>
          <w:sz w:val="24"/>
          <w:szCs w:val="24"/>
        </w:rPr>
        <w:t xml:space="preserve">(1) </w:t>
      </w:r>
      <w:r w:rsidRPr="00EA7DB9">
        <w:rPr>
          <w:rFonts w:cs="宋体" w:hint="eastAsia"/>
          <w:sz w:val="24"/>
          <w:szCs w:val="24"/>
        </w:rPr>
        <w:t>明确设计任务，掌握设计内容和设计说明书的要求；</w:t>
      </w:r>
    </w:p>
    <w:p w:rsidR="00D12183" w:rsidRPr="00EA7DB9" w:rsidRDefault="00D12183" w:rsidP="005648F3">
      <w:pPr>
        <w:spacing w:line="400" w:lineRule="atLeast"/>
        <w:ind w:firstLineChars="5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(2) </w:t>
      </w:r>
      <w:r w:rsidRPr="00EA7DB9">
        <w:rPr>
          <w:rFonts w:cs="宋体" w:hint="eastAsia"/>
          <w:sz w:val="24"/>
          <w:szCs w:val="24"/>
        </w:rPr>
        <w:t>准备好设计手册、图册及相关参考资料；</w:t>
      </w:r>
    </w:p>
    <w:p w:rsidR="00D12183" w:rsidRPr="00EA7DB9" w:rsidRDefault="00D12183" w:rsidP="005648F3">
      <w:pPr>
        <w:spacing w:line="400" w:lineRule="atLeast"/>
        <w:ind w:firstLineChars="5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(3) </w:t>
      </w:r>
      <w:r w:rsidRPr="00EA7DB9">
        <w:rPr>
          <w:rFonts w:cs="宋体" w:hint="eastAsia"/>
          <w:sz w:val="24"/>
          <w:szCs w:val="24"/>
        </w:rPr>
        <w:t>准备好课程设计所用的工具。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rFonts w:eastAsia="黑体"/>
          <w:sz w:val="24"/>
          <w:szCs w:val="24"/>
        </w:rPr>
      </w:pPr>
      <w:r w:rsidRPr="00EA7DB9">
        <w:rPr>
          <w:sz w:val="24"/>
          <w:szCs w:val="24"/>
        </w:rPr>
        <w:t xml:space="preserve">      (4) </w:t>
      </w:r>
      <w:r w:rsidRPr="00EA7DB9">
        <w:rPr>
          <w:rFonts w:cs="宋体" w:hint="eastAsia"/>
          <w:sz w:val="24"/>
          <w:szCs w:val="24"/>
        </w:rPr>
        <w:t>根据设计任务和班级情况，</w:t>
      </w:r>
      <w:r w:rsidRPr="00EA7DB9">
        <w:rPr>
          <w:sz w:val="24"/>
          <w:szCs w:val="24"/>
        </w:rPr>
        <w:t>3-5</w:t>
      </w:r>
      <w:r w:rsidRPr="00EA7DB9">
        <w:rPr>
          <w:rFonts w:cs="宋体" w:hint="eastAsia"/>
          <w:sz w:val="24"/>
          <w:szCs w:val="24"/>
        </w:rPr>
        <w:t>人一组，每组一题，要求各组学生既要分工又要合作，共同完成设计任务。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2. </w:t>
      </w:r>
      <w:r w:rsidRPr="00EA7DB9">
        <w:rPr>
          <w:rFonts w:cs="宋体" w:hint="eastAsia"/>
          <w:sz w:val="24"/>
          <w:szCs w:val="24"/>
        </w:rPr>
        <w:t>编写设计说明书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rFonts w:cs="宋体" w:hint="eastAsia"/>
          <w:sz w:val="24"/>
          <w:szCs w:val="24"/>
        </w:rPr>
        <w:t>基本内容：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(1) </w:t>
      </w:r>
      <w:r w:rsidRPr="00EA7DB9">
        <w:rPr>
          <w:rFonts w:cs="宋体" w:hint="eastAsia"/>
          <w:sz w:val="24"/>
          <w:szCs w:val="24"/>
        </w:rPr>
        <w:t>设计方案简介，对给定或选定的工艺流程和主要设备的型式进行简要的论述。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(2) </w:t>
      </w:r>
      <w:r w:rsidRPr="00EA7DB9">
        <w:rPr>
          <w:rFonts w:cs="宋体" w:hint="eastAsia"/>
          <w:sz w:val="24"/>
          <w:szCs w:val="24"/>
        </w:rPr>
        <w:t>主要设备的工艺设计计算，包括工艺参数的选定、物料衡算、热量衡算、设备的工艺尺寸计算及结构设计。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(3) </w:t>
      </w:r>
      <w:r w:rsidRPr="00EA7DB9">
        <w:rPr>
          <w:rFonts w:cs="宋体" w:hint="eastAsia"/>
          <w:sz w:val="24"/>
          <w:szCs w:val="24"/>
        </w:rPr>
        <w:t>典型辅助设备的选型和计算，包括典型辅助设备的主要工艺尺寸计算和设备型号规格的选定。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rFonts w:cs="宋体" w:hint="eastAsia"/>
          <w:sz w:val="24"/>
          <w:szCs w:val="24"/>
        </w:rPr>
        <w:t>设计说明书中应包括所有论述、原始数据、计算、表格等，编排顺序如下：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(1) </w:t>
      </w:r>
      <w:r w:rsidRPr="00EA7DB9">
        <w:rPr>
          <w:rFonts w:cs="宋体" w:hint="eastAsia"/>
          <w:sz w:val="24"/>
          <w:szCs w:val="24"/>
        </w:rPr>
        <w:t>标题页；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(2) </w:t>
      </w:r>
      <w:r w:rsidRPr="00EA7DB9">
        <w:rPr>
          <w:rFonts w:cs="宋体" w:hint="eastAsia"/>
          <w:sz w:val="24"/>
          <w:szCs w:val="24"/>
        </w:rPr>
        <w:t>设计任务书；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(3) </w:t>
      </w:r>
      <w:r w:rsidRPr="00EA7DB9">
        <w:rPr>
          <w:rFonts w:cs="宋体" w:hint="eastAsia"/>
          <w:sz w:val="24"/>
          <w:szCs w:val="24"/>
        </w:rPr>
        <w:t>目录；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(4) </w:t>
      </w:r>
      <w:r w:rsidRPr="00EA7DB9">
        <w:rPr>
          <w:rFonts w:cs="宋体" w:hint="eastAsia"/>
          <w:sz w:val="24"/>
          <w:szCs w:val="24"/>
        </w:rPr>
        <w:t>设计方案简介；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(5) </w:t>
      </w:r>
      <w:r w:rsidRPr="00EA7DB9">
        <w:rPr>
          <w:rFonts w:cs="宋体" w:hint="eastAsia"/>
          <w:sz w:val="24"/>
          <w:szCs w:val="24"/>
        </w:rPr>
        <w:t>工艺流程草图及说明；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(6) </w:t>
      </w:r>
      <w:r w:rsidRPr="00EA7DB9">
        <w:rPr>
          <w:rFonts w:cs="宋体" w:hint="eastAsia"/>
          <w:sz w:val="24"/>
          <w:szCs w:val="24"/>
        </w:rPr>
        <w:t>工艺计算及主体设备设计计算及选型；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(7) </w:t>
      </w:r>
      <w:r w:rsidRPr="00EA7DB9">
        <w:rPr>
          <w:rFonts w:cs="宋体" w:hint="eastAsia"/>
          <w:sz w:val="24"/>
          <w:szCs w:val="24"/>
        </w:rPr>
        <w:t>辅助设备的计算及选型，接口尺寸的计算；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(8) </w:t>
      </w:r>
      <w:r w:rsidRPr="00EA7DB9">
        <w:rPr>
          <w:rFonts w:cs="宋体" w:hint="eastAsia"/>
          <w:sz w:val="24"/>
          <w:szCs w:val="24"/>
        </w:rPr>
        <w:t>设计结果概要或设计一览表；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(9) </w:t>
      </w:r>
      <w:r w:rsidRPr="00EA7DB9">
        <w:rPr>
          <w:rFonts w:cs="宋体" w:hint="eastAsia"/>
          <w:sz w:val="24"/>
          <w:szCs w:val="24"/>
        </w:rPr>
        <w:t>对本设计的评述；</w:t>
      </w:r>
    </w:p>
    <w:p w:rsidR="00D12183" w:rsidRPr="00EA7DB9" w:rsidRDefault="00D12183" w:rsidP="005648F3">
      <w:pPr>
        <w:spacing w:line="400" w:lineRule="atLeast"/>
        <w:ind w:firstLineChars="3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(10) </w:t>
      </w:r>
      <w:r w:rsidRPr="00EA7DB9">
        <w:rPr>
          <w:rFonts w:cs="宋体" w:hint="eastAsia"/>
          <w:sz w:val="24"/>
          <w:szCs w:val="24"/>
        </w:rPr>
        <w:t>参考文献。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rFonts w:cs="宋体" w:hint="eastAsia"/>
          <w:sz w:val="24"/>
          <w:szCs w:val="24"/>
        </w:rPr>
        <w:t>要求：学生查阅技术资料和物性参数，选择设计方案，完成设计计算与优化，编写设计说明书。</w:t>
      </w:r>
      <w:r w:rsidRPr="00EA7DB9">
        <w:rPr>
          <w:sz w:val="24"/>
          <w:szCs w:val="24"/>
        </w:rPr>
        <w:t xml:space="preserve"> 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sz w:val="24"/>
          <w:szCs w:val="24"/>
        </w:rPr>
        <w:t xml:space="preserve">3. </w:t>
      </w:r>
      <w:r w:rsidRPr="00EA7DB9">
        <w:rPr>
          <w:rFonts w:cs="宋体" w:hint="eastAsia"/>
          <w:sz w:val="24"/>
          <w:szCs w:val="24"/>
        </w:rPr>
        <w:t>绘制设计图纸</w:t>
      </w:r>
    </w:p>
    <w:p w:rsidR="00D12183" w:rsidRPr="00EA7DB9" w:rsidRDefault="00D12183" w:rsidP="005648F3">
      <w:pPr>
        <w:spacing w:line="400" w:lineRule="atLeast"/>
        <w:ind w:leftChars="250" w:left="31680" w:hangingChars="450" w:firstLine="31680"/>
        <w:rPr>
          <w:color w:val="000000"/>
          <w:sz w:val="24"/>
          <w:szCs w:val="24"/>
        </w:rPr>
      </w:pPr>
      <w:r w:rsidRPr="00EA7DB9">
        <w:rPr>
          <w:rFonts w:cs="宋体" w:hint="eastAsia"/>
          <w:color w:val="000000"/>
          <w:sz w:val="24"/>
          <w:szCs w:val="24"/>
        </w:rPr>
        <w:t>内容：</w:t>
      </w:r>
      <w:r w:rsidRPr="00EA7DB9">
        <w:rPr>
          <w:color w:val="000000"/>
          <w:sz w:val="24"/>
          <w:szCs w:val="24"/>
        </w:rPr>
        <w:t xml:space="preserve">(1) </w:t>
      </w:r>
      <w:r w:rsidRPr="00EA7DB9">
        <w:rPr>
          <w:rFonts w:cs="宋体" w:hint="eastAsia"/>
          <w:color w:val="000000"/>
          <w:sz w:val="24"/>
          <w:szCs w:val="24"/>
        </w:rPr>
        <w:t>工艺流程简图，以单线图的形式绘制，标出主体设备和辅助设备的物料流向和主要化工参数测量点。</w:t>
      </w:r>
    </w:p>
    <w:p w:rsidR="00D12183" w:rsidRPr="00EA7DB9" w:rsidRDefault="00D12183" w:rsidP="005648F3">
      <w:pPr>
        <w:spacing w:line="400" w:lineRule="atLeast"/>
        <w:ind w:leftChars="600" w:left="31680" w:hangingChars="150" w:firstLine="31680"/>
        <w:rPr>
          <w:color w:val="000000"/>
          <w:sz w:val="24"/>
          <w:szCs w:val="24"/>
        </w:rPr>
      </w:pPr>
      <w:r w:rsidRPr="00EA7DB9">
        <w:rPr>
          <w:color w:val="000000"/>
          <w:sz w:val="24"/>
          <w:szCs w:val="24"/>
        </w:rPr>
        <w:t xml:space="preserve">(2) </w:t>
      </w:r>
      <w:r w:rsidRPr="00EA7DB9">
        <w:rPr>
          <w:rFonts w:cs="宋体" w:hint="eastAsia"/>
          <w:color w:val="000000"/>
          <w:sz w:val="24"/>
          <w:szCs w:val="24"/>
        </w:rPr>
        <w:t>主体设备工艺条件图，画图上应包括设备的主要工艺尺寸，技术特性表和接管表等。</w:t>
      </w:r>
    </w:p>
    <w:p w:rsidR="00D12183" w:rsidRPr="00EA7DB9" w:rsidRDefault="00D12183" w:rsidP="005648F3">
      <w:pPr>
        <w:spacing w:line="400" w:lineRule="atLeast"/>
        <w:ind w:firstLineChars="200" w:firstLine="31680"/>
        <w:rPr>
          <w:sz w:val="24"/>
          <w:szCs w:val="24"/>
        </w:rPr>
      </w:pPr>
      <w:r w:rsidRPr="00EA7DB9">
        <w:rPr>
          <w:rFonts w:cs="宋体" w:hint="eastAsia"/>
          <w:color w:val="000000"/>
          <w:sz w:val="24"/>
          <w:szCs w:val="24"/>
        </w:rPr>
        <w:t>要求：绘制完整，图纸清晰，标识准确，整体布局合理。</w:t>
      </w:r>
    </w:p>
    <w:p w:rsidR="00D12183" w:rsidRPr="004B6F57" w:rsidRDefault="00D12183" w:rsidP="00EA7DB9">
      <w:pPr>
        <w:spacing w:line="360" w:lineRule="auto"/>
        <w:ind w:left="480"/>
        <w:rPr>
          <w:sz w:val="24"/>
          <w:szCs w:val="24"/>
        </w:rPr>
      </w:pPr>
      <w:r w:rsidRPr="004B6F57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4B6F57">
        <w:rPr>
          <w:rFonts w:cs="宋体" w:hint="eastAsia"/>
          <w:sz w:val="24"/>
          <w:szCs w:val="24"/>
        </w:rPr>
        <w:t>教学内容与课程目标的对应关系及学时分配</w:t>
      </w:r>
    </w:p>
    <w:p w:rsidR="00D12183" w:rsidRDefault="00D12183" w:rsidP="005648F3">
      <w:pPr>
        <w:spacing w:line="360" w:lineRule="auto"/>
        <w:ind w:firstLineChars="200" w:firstLine="31680"/>
        <w:rPr>
          <w:rFonts w:hAnsi="宋体"/>
          <w:sz w:val="24"/>
          <w:szCs w:val="24"/>
        </w:rPr>
      </w:pPr>
      <w:r w:rsidRPr="00EA7DB9">
        <w:rPr>
          <w:rFonts w:hAnsi="宋体" w:cs="宋体" w:hint="eastAsia"/>
          <w:sz w:val="24"/>
          <w:szCs w:val="24"/>
        </w:rPr>
        <w:t>本课程设计</w:t>
      </w:r>
      <w:r w:rsidRPr="00EA7DB9">
        <w:rPr>
          <w:rFonts w:cs="宋体" w:hint="eastAsia"/>
          <w:sz w:val="24"/>
          <w:szCs w:val="24"/>
        </w:rPr>
        <w:t>时间为</w:t>
      </w:r>
      <w:r w:rsidRPr="00EA7DB9">
        <w:rPr>
          <w:rFonts w:hAnsi="宋体"/>
          <w:sz w:val="24"/>
          <w:szCs w:val="24"/>
        </w:rPr>
        <w:t>3</w:t>
      </w:r>
      <w:r w:rsidRPr="00EA7DB9">
        <w:rPr>
          <w:rFonts w:hAnsi="宋体" w:cs="宋体" w:hint="eastAsia"/>
          <w:sz w:val="24"/>
          <w:szCs w:val="24"/>
        </w:rPr>
        <w:t>周（</w:t>
      </w:r>
      <w:r w:rsidRPr="00EA7DB9">
        <w:rPr>
          <w:sz w:val="24"/>
          <w:szCs w:val="24"/>
        </w:rPr>
        <w:t>15</w:t>
      </w:r>
      <w:r w:rsidRPr="00EA7DB9">
        <w:rPr>
          <w:rFonts w:hAnsi="宋体" w:cs="宋体" w:hint="eastAsia"/>
          <w:sz w:val="24"/>
          <w:szCs w:val="24"/>
        </w:rPr>
        <w:t>天），教学内容与课程目标的对应关系及建议时间分配如表所示。</w:t>
      </w:r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4"/>
        <w:gridCol w:w="1893"/>
        <w:gridCol w:w="1344"/>
        <w:gridCol w:w="1074"/>
        <w:gridCol w:w="1880"/>
        <w:gridCol w:w="1747"/>
      </w:tblGrid>
      <w:tr w:rsidR="00D12183" w:rsidRPr="00EA7DB9">
        <w:trPr>
          <w:trHeight w:val="862"/>
          <w:jc w:val="center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rPr>
                <w:rFonts w:cs="宋体" w:hint="eastAsia"/>
              </w:rPr>
              <w:t>序号</w:t>
            </w:r>
          </w:p>
        </w:tc>
        <w:tc>
          <w:tcPr>
            <w:tcW w:w="1892" w:type="dxa"/>
            <w:tcBorders>
              <w:top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rPr>
                <w:rFonts w:cs="宋体" w:hint="eastAsia"/>
              </w:rPr>
              <w:t>内容</w:t>
            </w:r>
          </w:p>
        </w:tc>
        <w:tc>
          <w:tcPr>
            <w:tcW w:w="1344" w:type="dxa"/>
            <w:tcBorders>
              <w:top w:val="single" w:sz="8" w:space="0" w:color="auto"/>
            </w:tcBorders>
          </w:tcPr>
          <w:p w:rsidR="00D12183" w:rsidRPr="00EA7DB9" w:rsidRDefault="00D12183" w:rsidP="009E4219">
            <w:pPr>
              <w:jc w:val="center"/>
            </w:pPr>
            <w:r w:rsidRPr="00EA7DB9">
              <w:rPr>
                <w:rFonts w:cs="宋体" w:hint="eastAsia"/>
              </w:rPr>
              <w:t>支撑的</w:t>
            </w:r>
          </w:p>
          <w:p w:rsidR="00D12183" w:rsidRPr="009E4219" w:rsidRDefault="00D12183" w:rsidP="009E4219">
            <w:pPr>
              <w:jc w:val="center"/>
            </w:pPr>
            <w:r w:rsidRPr="00EA7DB9">
              <w:rPr>
                <w:rFonts w:cs="宋体" w:hint="eastAsia"/>
              </w:rPr>
              <w:t>课程目标</w:t>
            </w:r>
          </w:p>
        </w:tc>
        <w:tc>
          <w:tcPr>
            <w:tcW w:w="1074" w:type="dxa"/>
            <w:tcBorders>
              <w:top w:val="single" w:sz="8" w:space="0" w:color="auto"/>
            </w:tcBorders>
          </w:tcPr>
          <w:p w:rsidR="00D12183" w:rsidRPr="009E4219" w:rsidRDefault="00D12183" w:rsidP="009E4219">
            <w:pPr>
              <w:jc w:val="center"/>
            </w:pPr>
            <w:r w:rsidRPr="00EA7DB9">
              <w:rPr>
                <w:rFonts w:cs="宋体" w:hint="eastAsia"/>
              </w:rPr>
              <w:t>支撑的毕业要求指标点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rPr>
                <w:rFonts w:cs="宋体" w:hint="eastAsia"/>
              </w:rPr>
              <w:t>时间分配（天）</w:t>
            </w:r>
          </w:p>
        </w:tc>
        <w:tc>
          <w:tcPr>
            <w:tcW w:w="174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2183" w:rsidRPr="009E4219" w:rsidRDefault="00D12183" w:rsidP="009E4219">
            <w:r w:rsidRPr="009E4219">
              <w:rPr>
                <w:rFonts w:cs="宋体" w:hint="eastAsia"/>
              </w:rPr>
              <w:t>备注</w:t>
            </w:r>
          </w:p>
        </w:tc>
      </w:tr>
      <w:tr w:rsidR="00D12183" w:rsidRPr="00EA7DB9">
        <w:trPr>
          <w:trHeight w:val="282"/>
          <w:jc w:val="center"/>
        </w:trPr>
        <w:tc>
          <w:tcPr>
            <w:tcW w:w="784" w:type="dxa"/>
            <w:tcBorders>
              <w:lef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t>1</w:t>
            </w:r>
          </w:p>
        </w:tc>
        <w:tc>
          <w:tcPr>
            <w:tcW w:w="1892" w:type="dxa"/>
            <w:vAlign w:val="center"/>
          </w:tcPr>
          <w:p w:rsidR="00D12183" w:rsidRPr="009E4219" w:rsidRDefault="00D12183" w:rsidP="009E4219">
            <w:r w:rsidRPr="009E4219">
              <w:rPr>
                <w:rFonts w:cs="宋体" w:hint="eastAsia"/>
              </w:rPr>
              <w:t>设计准备</w:t>
            </w:r>
          </w:p>
        </w:tc>
        <w:tc>
          <w:tcPr>
            <w:tcW w:w="1344" w:type="dxa"/>
          </w:tcPr>
          <w:p w:rsidR="00D12183" w:rsidRPr="009E4219" w:rsidRDefault="00D12183" w:rsidP="009E4219">
            <w:pPr>
              <w:jc w:val="center"/>
            </w:pPr>
            <w:r w:rsidRPr="00EA7DB9">
              <w:rPr>
                <w:rFonts w:cs="宋体" w:hint="eastAsia"/>
              </w:rPr>
              <w:t>目标</w:t>
            </w:r>
            <w:r w:rsidRPr="00EA7DB9">
              <w:t>1</w:t>
            </w:r>
            <w:r w:rsidRPr="00EA7DB9">
              <w:rPr>
                <w:rFonts w:cs="宋体" w:hint="eastAsia"/>
              </w:rPr>
              <w:t>、</w:t>
            </w:r>
            <w:r>
              <w:t>4</w:t>
            </w:r>
          </w:p>
        </w:tc>
        <w:tc>
          <w:tcPr>
            <w:tcW w:w="1074" w:type="dxa"/>
          </w:tcPr>
          <w:p w:rsidR="00D12183" w:rsidRPr="009E4219" w:rsidRDefault="00D12183" w:rsidP="009E4219">
            <w:pPr>
              <w:jc w:val="center"/>
            </w:pPr>
            <w:r>
              <w:t>2-3</w:t>
            </w:r>
            <w:r>
              <w:rPr>
                <w:rFonts w:cs="宋体" w:hint="eastAsia"/>
              </w:rPr>
              <w:t>、</w:t>
            </w:r>
            <w:r>
              <w:t>7-3</w:t>
            </w:r>
          </w:p>
        </w:tc>
        <w:tc>
          <w:tcPr>
            <w:tcW w:w="1880" w:type="dxa"/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t>2</w:t>
            </w:r>
          </w:p>
        </w:tc>
        <w:tc>
          <w:tcPr>
            <w:tcW w:w="1747" w:type="dxa"/>
            <w:tcBorders>
              <w:right w:val="single" w:sz="8" w:space="0" w:color="auto"/>
            </w:tcBorders>
            <w:vAlign w:val="center"/>
          </w:tcPr>
          <w:p w:rsidR="00D12183" w:rsidRPr="009E4219" w:rsidRDefault="00D12183" w:rsidP="00D12183">
            <w:pPr>
              <w:ind w:rightChars="-222" w:right="31680"/>
            </w:pPr>
            <w:r w:rsidRPr="009E4219">
              <w:rPr>
                <w:rFonts w:cs="宋体" w:hint="eastAsia"/>
              </w:rPr>
              <w:t>其中讲授</w:t>
            </w:r>
            <w:r w:rsidRPr="009E4219">
              <w:t>1.5</w:t>
            </w:r>
            <w:r w:rsidRPr="009E4219">
              <w:rPr>
                <w:rFonts w:cs="宋体" w:hint="eastAsia"/>
              </w:rPr>
              <w:t>天</w:t>
            </w:r>
          </w:p>
        </w:tc>
      </w:tr>
      <w:tr w:rsidR="00D12183" w:rsidRPr="00EA7DB9">
        <w:trPr>
          <w:trHeight w:val="514"/>
          <w:jc w:val="center"/>
        </w:trPr>
        <w:tc>
          <w:tcPr>
            <w:tcW w:w="784" w:type="dxa"/>
            <w:tcBorders>
              <w:lef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t>2</w:t>
            </w:r>
          </w:p>
        </w:tc>
        <w:tc>
          <w:tcPr>
            <w:tcW w:w="1892" w:type="dxa"/>
            <w:vAlign w:val="center"/>
          </w:tcPr>
          <w:p w:rsidR="00D12183" w:rsidRPr="009E4219" w:rsidRDefault="00D12183" w:rsidP="009E4219">
            <w:r w:rsidRPr="009E4219">
              <w:rPr>
                <w:rFonts w:cs="宋体" w:hint="eastAsia"/>
              </w:rPr>
              <w:t>编写设计说明书</w:t>
            </w:r>
          </w:p>
        </w:tc>
        <w:tc>
          <w:tcPr>
            <w:tcW w:w="1344" w:type="dxa"/>
          </w:tcPr>
          <w:p w:rsidR="00D12183" w:rsidRPr="009E4219" w:rsidRDefault="00D12183" w:rsidP="009E4219">
            <w:pPr>
              <w:jc w:val="center"/>
            </w:pPr>
            <w:r w:rsidRPr="00EA7DB9">
              <w:rPr>
                <w:rFonts w:cs="宋体" w:hint="eastAsia"/>
              </w:rPr>
              <w:t>目标</w:t>
            </w:r>
            <w:r w:rsidRPr="00EA7DB9">
              <w:t>1</w:t>
            </w:r>
            <w:r w:rsidRPr="00EA7DB9">
              <w:rPr>
                <w:rFonts w:cs="宋体" w:hint="eastAsia"/>
              </w:rPr>
              <w:t>、</w:t>
            </w:r>
            <w:r>
              <w:t>2</w:t>
            </w:r>
            <w:r>
              <w:rPr>
                <w:rFonts w:cs="宋体" w:hint="eastAsia"/>
              </w:rPr>
              <w:t>、</w:t>
            </w:r>
            <w:r>
              <w:t>3</w:t>
            </w:r>
            <w:r>
              <w:rPr>
                <w:rFonts w:cs="宋体" w:hint="eastAsia"/>
              </w:rPr>
              <w:t>、</w:t>
            </w:r>
            <w:r>
              <w:t>5</w:t>
            </w:r>
          </w:p>
        </w:tc>
        <w:tc>
          <w:tcPr>
            <w:tcW w:w="1074" w:type="dxa"/>
          </w:tcPr>
          <w:p w:rsidR="00D12183" w:rsidRPr="009E4219" w:rsidRDefault="00D12183" w:rsidP="009E4219">
            <w:pPr>
              <w:jc w:val="center"/>
            </w:pPr>
            <w:r>
              <w:t>2-3</w:t>
            </w:r>
            <w:r>
              <w:rPr>
                <w:rFonts w:cs="宋体" w:hint="eastAsia"/>
              </w:rPr>
              <w:t>、</w:t>
            </w:r>
            <w:r>
              <w:t>3-4</w:t>
            </w:r>
            <w:r>
              <w:rPr>
                <w:rFonts w:cs="宋体" w:hint="eastAsia"/>
              </w:rPr>
              <w:t>、</w:t>
            </w:r>
            <w:r>
              <w:t>5-1</w:t>
            </w:r>
            <w:r>
              <w:rPr>
                <w:rFonts w:cs="宋体" w:hint="eastAsia"/>
              </w:rPr>
              <w:t>、</w:t>
            </w:r>
            <w:r>
              <w:t>9-1</w:t>
            </w:r>
          </w:p>
        </w:tc>
        <w:tc>
          <w:tcPr>
            <w:tcW w:w="1880" w:type="dxa"/>
            <w:vAlign w:val="center"/>
          </w:tcPr>
          <w:p w:rsidR="00D12183" w:rsidRPr="009E4219" w:rsidRDefault="00D12183" w:rsidP="009E4219">
            <w:pPr>
              <w:jc w:val="center"/>
            </w:pPr>
            <w:r>
              <w:t>3</w:t>
            </w:r>
          </w:p>
        </w:tc>
        <w:tc>
          <w:tcPr>
            <w:tcW w:w="1747" w:type="dxa"/>
            <w:tcBorders>
              <w:righ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</w:p>
        </w:tc>
      </w:tr>
      <w:tr w:rsidR="00D12183" w:rsidRPr="00EA7DB9">
        <w:trPr>
          <w:trHeight w:val="862"/>
          <w:jc w:val="center"/>
        </w:trPr>
        <w:tc>
          <w:tcPr>
            <w:tcW w:w="784" w:type="dxa"/>
            <w:tcBorders>
              <w:lef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t>3</w:t>
            </w:r>
          </w:p>
        </w:tc>
        <w:tc>
          <w:tcPr>
            <w:tcW w:w="1892" w:type="dxa"/>
            <w:vAlign w:val="center"/>
          </w:tcPr>
          <w:p w:rsidR="00D12183" w:rsidRPr="009E4219" w:rsidRDefault="00D12183" w:rsidP="009E4219">
            <w:r w:rsidRPr="009E4219">
              <w:rPr>
                <w:rFonts w:cs="宋体" w:hint="eastAsia"/>
              </w:rPr>
              <w:t>绘制设计图纸</w:t>
            </w:r>
          </w:p>
        </w:tc>
        <w:tc>
          <w:tcPr>
            <w:tcW w:w="1344" w:type="dxa"/>
          </w:tcPr>
          <w:p w:rsidR="00D12183" w:rsidRPr="009E4219" w:rsidRDefault="00D12183" w:rsidP="009E4219">
            <w:pPr>
              <w:jc w:val="center"/>
            </w:pPr>
            <w:r w:rsidRPr="00EA7DB9">
              <w:rPr>
                <w:rFonts w:cs="宋体" w:hint="eastAsia"/>
              </w:rPr>
              <w:t>目标</w:t>
            </w:r>
            <w:r w:rsidRPr="00EA7DB9">
              <w:t>1</w:t>
            </w:r>
            <w:r w:rsidRPr="00EA7DB9">
              <w:rPr>
                <w:rFonts w:cs="宋体" w:hint="eastAsia"/>
              </w:rPr>
              <w:t>、</w:t>
            </w:r>
            <w:r>
              <w:t>2</w:t>
            </w:r>
            <w:r>
              <w:rPr>
                <w:rFonts w:cs="宋体" w:hint="eastAsia"/>
              </w:rPr>
              <w:t>、</w:t>
            </w:r>
            <w:r>
              <w:t>4</w:t>
            </w:r>
            <w:r>
              <w:rPr>
                <w:rFonts w:cs="宋体" w:hint="eastAsia"/>
              </w:rPr>
              <w:t>、</w:t>
            </w:r>
            <w:r>
              <w:t>6</w:t>
            </w:r>
          </w:p>
        </w:tc>
        <w:tc>
          <w:tcPr>
            <w:tcW w:w="1074" w:type="dxa"/>
          </w:tcPr>
          <w:p w:rsidR="00D12183" w:rsidRPr="009E4219" w:rsidRDefault="00D12183" w:rsidP="009E4219">
            <w:pPr>
              <w:jc w:val="center"/>
            </w:pPr>
            <w:r>
              <w:t>2-3</w:t>
            </w:r>
            <w:r>
              <w:rPr>
                <w:rFonts w:cs="宋体" w:hint="eastAsia"/>
              </w:rPr>
              <w:t>、</w:t>
            </w:r>
            <w:r>
              <w:t>3-4</w:t>
            </w:r>
            <w:r>
              <w:rPr>
                <w:rFonts w:cs="宋体" w:hint="eastAsia"/>
              </w:rPr>
              <w:t>、</w:t>
            </w:r>
            <w:r>
              <w:t>7-3</w:t>
            </w:r>
            <w:r>
              <w:rPr>
                <w:rFonts w:cs="宋体" w:hint="eastAsia"/>
              </w:rPr>
              <w:t>、</w:t>
            </w:r>
            <w:r>
              <w:t>12-1</w:t>
            </w:r>
          </w:p>
        </w:tc>
        <w:tc>
          <w:tcPr>
            <w:tcW w:w="1880" w:type="dxa"/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t>5</w:t>
            </w:r>
          </w:p>
        </w:tc>
        <w:tc>
          <w:tcPr>
            <w:tcW w:w="1747" w:type="dxa"/>
            <w:tcBorders>
              <w:righ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</w:p>
        </w:tc>
      </w:tr>
      <w:tr w:rsidR="00D12183" w:rsidRPr="00EA7DB9">
        <w:trPr>
          <w:cantSplit/>
          <w:trHeight w:val="289"/>
          <w:jc w:val="center"/>
        </w:trPr>
        <w:tc>
          <w:tcPr>
            <w:tcW w:w="267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  <w:r w:rsidRPr="009E4219">
              <w:rPr>
                <w:rFonts w:cs="宋体" w:hint="eastAsia"/>
              </w:rPr>
              <w:t>合</w:t>
            </w:r>
            <w:r w:rsidRPr="009E4219">
              <w:t xml:space="preserve">     </w:t>
            </w:r>
            <w:r w:rsidRPr="009E4219">
              <w:rPr>
                <w:rFonts w:cs="宋体" w:hint="eastAsia"/>
              </w:rPr>
              <w:t>计</w:t>
            </w:r>
          </w:p>
        </w:tc>
        <w:tc>
          <w:tcPr>
            <w:tcW w:w="1344" w:type="dxa"/>
            <w:tcBorders>
              <w:bottom w:val="single" w:sz="8" w:space="0" w:color="auto"/>
            </w:tcBorders>
          </w:tcPr>
          <w:p w:rsidR="00D12183" w:rsidRPr="009E4219" w:rsidRDefault="00D12183" w:rsidP="009E4219">
            <w:pPr>
              <w:jc w:val="center"/>
            </w:pPr>
          </w:p>
        </w:tc>
        <w:tc>
          <w:tcPr>
            <w:tcW w:w="1074" w:type="dxa"/>
            <w:tcBorders>
              <w:bottom w:val="single" w:sz="8" w:space="0" w:color="auto"/>
            </w:tcBorders>
          </w:tcPr>
          <w:p w:rsidR="00D12183" w:rsidRPr="009E4219" w:rsidRDefault="00D12183" w:rsidP="009E4219">
            <w:pPr>
              <w:jc w:val="center"/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center"/>
          </w:tcPr>
          <w:p w:rsidR="00D12183" w:rsidRPr="009E4219" w:rsidRDefault="00D12183" w:rsidP="00FE62C6">
            <w:pPr>
              <w:jc w:val="center"/>
            </w:pPr>
            <w:r w:rsidRPr="009E4219">
              <w:t>1</w:t>
            </w:r>
            <w:r>
              <w:t>0</w:t>
            </w:r>
          </w:p>
        </w:tc>
        <w:tc>
          <w:tcPr>
            <w:tcW w:w="174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12183" w:rsidRPr="009E4219" w:rsidRDefault="00D12183" w:rsidP="009E4219">
            <w:pPr>
              <w:jc w:val="center"/>
            </w:pPr>
          </w:p>
        </w:tc>
      </w:tr>
    </w:tbl>
    <w:p w:rsidR="00D12183" w:rsidRPr="004B6F57" w:rsidRDefault="00D12183" w:rsidP="00D12183">
      <w:pPr>
        <w:spacing w:line="360" w:lineRule="auto"/>
        <w:ind w:firstLineChars="200" w:firstLine="31680"/>
        <w:rPr>
          <w:b/>
          <w:bCs/>
          <w:sz w:val="28"/>
          <w:szCs w:val="28"/>
        </w:rPr>
      </w:pPr>
      <w:r w:rsidRPr="004B6F57">
        <w:rPr>
          <w:rFonts w:cs="宋体" w:hint="eastAsia"/>
          <w:b/>
          <w:bCs/>
          <w:sz w:val="28"/>
          <w:szCs w:val="28"/>
        </w:rPr>
        <w:t>四、课程实施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（一）课程设计题目应难易适中，</w:t>
      </w:r>
      <w:r>
        <w:rPr>
          <w:rFonts w:cs="宋体" w:hint="eastAsia"/>
          <w:sz w:val="24"/>
          <w:szCs w:val="24"/>
        </w:rPr>
        <w:t>对学生进行设计技能的基本训练，</w:t>
      </w:r>
      <w:r w:rsidRPr="004B6F57">
        <w:rPr>
          <w:rFonts w:cs="宋体" w:hint="eastAsia"/>
          <w:sz w:val="24"/>
          <w:szCs w:val="24"/>
        </w:rPr>
        <w:t>注重培养学生</w:t>
      </w:r>
      <w:r>
        <w:rPr>
          <w:rFonts w:cs="宋体" w:hint="eastAsia"/>
          <w:sz w:val="24"/>
          <w:szCs w:val="24"/>
        </w:rPr>
        <w:t>综合运用所学的书本知识解决实际问题的能力，也为毕业设计打下基础</w:t>
      </w:r>
      <w:r w:rsidRPr="004B6F57">
        <w:rPr>
          <w:rFonts w:cs="宋体" w:hint="eastAsia"/>
          <w:sz w:val="24"/>
          <w:szCs w:val="24"/>
        </w:rPr>
        <w:t>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（二）针对课题任务，组织学生合理分工，做到每个学生都有具体设计任务。加强过程指导与监控，督促学生按照进度计划完成各阶段工作，确保设计任务的完成。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（三）采用平时考勤、工作态度考核、课程设计阶段考核、设计说明书和陈述答辩综合考核等多种形式相结合的考核方法，引导学生按时、保质保量地完成课程设计任务。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b/>
          <w:bCs/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（四）主要教学环节的质量要求如表所示。</w:t>
      </w:r>
    </w:p>
    <w:tbl>
      <w:tblPr>
        <w:tblW w:w="92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2"/>
        <w:gridCol w:w="1418"/>
        <w:gridCol w:w="6939"/>
      </w:tblGrid>
      <w:tr w:rsidR="00D12183" w:rsidRPr="004B6F57">
        <w:trPr>
          <w:trHeight w:val="510"/>
          <w:jc w:val="center"/>
        </w:trPr>
        <w:tc>
          <w:tcPr>
            <w:tcW w:w="2280" w:type="dxa"/>
            <w:gridSpan w:val="2"/>
            <w:tcBorders>
              <w:top w:val="single" w:sz="8" w:space="0" w:color="auto"/>
            </w:tcBorders>
            <w:vAlign w:val="center"/>
          </w:tcPr>
          <w:p w:rsidR="00D12183" w:rsidRPr="004B6F57" w:rsidRDefault="00D12183" w:rsidP="004B6F57">
            <w:pPr>
              <w:snapToGrid w:val="0"/>
              <w:jc w:val="center"/>
            </w:pPr>
            <w:r w:rsidRPr="004B6F57">
              <w:rPr>
                <w:rFonts w:cs="宋体" w:hint="eastAsia"/>
              </w:rPr>
              <w:t>主要教学环节</w:t>
            </w:r>
          </w:p>
        </w:tc>
        <w:tc>
          <w:tcPr>
            <w:tcW w:w="6939" w:type="dxa"/>
            <w:tcBorders>
              <w:top w:val="single" w:sz="8" w:space="0" w:color="auto"/>
            </w:tcBorders>
            <w:vAlign w:val="center"/>
          </w:tcPr>
          <w:p w:rsidR="00D12183" w:rsidRPr="004B6F57" w:rsidRDefault="00D12183" w:rsidP="004B6F57">
            <w:pPr>
              <w:snapToGrid w:val="0"/>
              <w:jc w:val="center"/>
            </w:pPr>
            <w:r w:rsidRPr="004B6F57">
              <w:rPr>
                <w:rFonts w:cs="宋体" w:hint="eastAsia"/>
              </w:rPr>
              <w:t>质量要求</w:t>
            </w:r>
          </w:p>
        </w:tc>
      </w:tr>
      <w:tr w:rsidR="00D12183" w:rsidRPr="004B6F57">
        <w:trPr>
          <w:trHeight w:val="760"/>
          <w:jc w:val="center"/>
        </w:trPr>
        <w:tc>
          <w:tcPr>
            <w:tcW w:w="862" w:type="dxa"/>
            <w:vMerge w:val="restar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准备</w:t>
            </w:r>
          </w:p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阶段</w:t>
            </w: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r w:rsidRPr="004B6F57">
              <w:t>1.</w:t>
            </w:r>
            <w:r w:rsidRPr="004B6F57">
              <w:rPr>
                <w:rFonts w:cs="宋体" w:hint="eastAsia"/>
              </w:rPr>
              <w:t>实践计划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根据学校要求及专业人才培养方案制定详实可行的设计计划，并在设计开始前发放给学生。</w:t>
            </w:r>
          </w:p>
        </w:tc>
      </w:tr>
      <w:tr w:rsidR="00D12183" w:rsidRPr="004B6F57">
        <w:trPr>
          <w:trHeight w:val="1125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>
            <w:pPr>
              <w:jc w:val="center"/>
            </w:pP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2.</w:t>
            </w:r>
            <w:r w:rsidRPr="004B6F57">
              <w:rPr>
                <w:rFonts w:cs="宋体" w:hint="eastAsia"/>
              </w:rPr>
              <w:t>指导老师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指导教师应具备扎实的理论知识和丰富的实践经验。指导教师在设置课程设计课题前应提前做好准备，对所需的实验设备仪器进行检查，确认其完备可用。</w:t>
            </w:r>
          </w:p>
        </w:tc>
      </w:tr>
      <w:tr w:rsidR="00D12183" w:rsidRPr="004B6F57">
        <w:trPr>
          <w:trHeight w:val="683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>
            <w:pPr>
              <w:jc w:val="center"/>
            </w:pP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3.</w:t>
            </w:r>
            <w:r w:rsidRPr="004B6F57">
              <w:rPr>
                <w:rFonts w:cs="宋体" w:hint="eastAsia"/>
              </w:rPr>
              <w:t>选用教材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选用或者自编应用性强、实践指导性强，且符合教学大纲要求的教材和指导书。</w:t>
            </w:r>
          </w:p>
        </w:tc>
      </w:tr>
      <w:tr w:rsidR="00D12183" w:rsidRPr="004B6F57">
        <w:trPr>
          <w:trHeight w:val="510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>
            <w:pPr>
              <w:jc w:val="center"/>
            </w:pP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4.</w:t>
            </w:r>
            <w:r w:rsidRPr="004B6F57">
              <w:rPr>
                <w:rFonts w:cs="宋体" w:hint="eastAsia"/>
              </w:rPr>
              <w:t>组织管理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进行课程设计要求讲解和安全教育，同组中每位学生都要有明确的要求。</w:t>
            </w:r>
          </w:p>
        </w:tc>
      </w:tr>
      <w:tr w:rsidR="00D12183" w:rsidRPr="004B6F57">
        <w:trPr>
          <w:trHeight w:val="510"/>
          <w:jc w:val="center"/>
        </w:trPr>
        <w:tc>
          <w:tcPr>
            <w:tcW w:w="862" w:type="dxa"/>
            <w:vMerge w:val="restar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实施</w:t>
            </w:r>
          </w:p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阶段</w:t>
            </w: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r w:rsidRPr="004B6F57">
              <w:t>1.</w:t>
            </w:r>
            <w:r w:rsidRPr="004B6F57">
              <w:rPr>
                <w:rFonts w:cs="宋体" w:hint="eastAsia"/>
              </w:rPr>
              <w:t>计划执行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课程设计进度及完成质量等符合教学大纲的要求。</w:t>
            </w:r>
            <w:r w:rsidRPr="004B6F57">
              <w:t xml:space="preserve"> </w:t>
            </w:r>
          </w:p>
        </w:tc>
      </w:tr>
      <w:tr w:rsidR="00D12183" w:rsidRPr="004B6F57">
        <w:trPr>
          <w:trHeight w:val="510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>
            <w:pPr>
              <w:jc w:val="center"/>
            </w:pP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2.</w:t>
            </w:r>
            <w:r w:rsidRPr="004B6F57">
              <w:rPr>
                <w:rFonts w:cs="宋体" w:hint="eastAsia"/>
              </w:rPr>
              <w:t>过程指导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按要求对每个学生予以指导，并做好相关记录。</w:t>
            </w:r>
          </w:p>
        </w:tc>
      </w:tr>
      <w:tr w:rsidR="00D12183" w:rsidRPr="004B6F57">
        <w:trPr>
          <w:trHeight w:val="776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>
            <w:pPr>
              <w:jc w:val="center"/>
            </w:pP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3.</w:t>
            </w:r>
            <w:r w:rsidRPr="004B6F57">
              <w:rPr>
                <w:rFonts w:cs="宋体" w:hint="eastAsia"/>
              </w:rPr>
              <w:t>学生管理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严格进行考勤和平时考核，认真记录学生工作情况；对迟到、早退和无故缺勤等违纪情况及时处理。</w:t>
            </w:r>
          </w:p>
        </w:tc>
      </w:tr>
      <w:tr w:rsidR="00D12183" w:rsidRPr="004B6F57">
        <w:trPr>
          <w:trHeight w:val="510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>
            <w:pPr>
              <w:jc w:val="center"/>
            </w:pP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4.</w:t>
            </w:r>
            <w:r w:rsidRPr="004B6F57">
              <w:rPr>
                <w:rFonts w:cs="宋体" w:hint="eastAsia"/>
              </w:rPr>
              <w:t>教学检查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学院有计划地开展督导检查，并及时反馈检查情况。</w:t>
            </w:r>
          </w:p>
        </w:tc>
      </w:tr>
      <w:tr w:rsidR="00D12183" w:rsidRPr="004B6F57">
        <w:trPr>
          <w:trHeight w:val="510"/>
          <w:jc w:val="center"/>
        </w:trPr>
        <w:tc>
          <w:tcPr>
            <w:tcW w:w="862" w:type="dxa"/>
            <w:vMerge w:val="restar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总结</w:t>
            </w:r>
          </w:p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考核</w:t>
            </w:r>
          </w:p>
        </w:tc>
        <w:tc>
          <w:tcPr>
            <w:tcW w:w="1418" w:type="dxa"/>
            <w:vAlign w:val="center"/>
          </w:tcPr>
          <w:p w:rsidR="00D12183" w:rsidRPr="004B6F57" w:rsidRDefault="00D12183" w:rsidP="004B6F57">
            <w:r w:rsidRPr="004B6F57">
              <w:t>1.</w:t>
            </w:r>
            <w:r w:rsidRPr="004B6F57">
              <w:rPr>
                <w:rFonts w:cs="宋体" w:hint="eastAsia"/>
              </w:rPr>
              <w:t>设计报告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结束后，及时按要求提交设计报告。</w:t>
            </w:r>
          </w:p>
        </w:tc>
      </w:tr>
      <w:tr w:rsidR="00D12183" w:rsidRPr="004B6F57">
        <w:trPr>
          <w:trHeight w:val="788"/>
          <w:jc w:val="center"/>
        </w:trPr>
        <w:tc>
          <w:tcPr>
            <w:tcW w:w="862" w:type="dxa"/>
            <w:vMerge/>
            <w:vAlign w:val="center"/>
          </w:tcPr>
          <w:p w:rsidR="00D12183" w:rsidRPr="004B6F57" w:rsidRDefault="00D12183" w:rsidP="004B6F57"/>
        </w:tc>
        <w:tc>
          <w:tcPr>
            <w:tcW w:w="1418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2.</w:t>
            </w:r>
            <w:r w:rsidRPr="004B6F57">
              <w:rPr>
                <w:rFonts w:cs="宋体" w:hint="eastAsia"/>
              </w:rPr>
              <w:t>成绩考核</w:t>
            </w:r>
          </w:p>
        </w:tc>
        <w:tc>
          <w:tcPr>
            <w:tcW w:w="6939" w:type="dxa"/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根据考核内容及要求对每位学生设计情况进行考核，合理评价，并按照学校有关规定登记成绩。</w:t>
            </w:r>
          </w:p>
        </w:tc>
      </w:tr>
      <w:tr w:rsidR="00D12183" w:rsidRPr="004B6F57">
        <w:trPr>
          <w:trHeight w:val="510"/>
          <w:jc w:val="center"/>
        </w:trPr>
        <w:tc>
          <w:tcPr>
            <w:tcW w:w="862" w:type="dxa"/>
            <w:vMerge/>
            <w:tcBorders>
              <w:bottom w:val="single" w:sz="8" w:space="0" w:color="auto"/>
            </w:tcBorders>
            <w:vAlign w:val="center"/>
          </w:tcPr>
          <w:p w:rsidR="00D12183" w:rsidRPr="004B6F57" w:rsidRDefault="00D12183" w:rsidP="004B6F57"/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t>3.</w:t>
            </w:r>
            <w:r w:rsidRPr="004B6F57">
              <w:rPr>
                <w:rFonts w:cs="宋体" w:hint="eastAsia"/>
              </w:rPr>
              <w:t>总结归档</w:t>
            </w:r>
          </w:p>
        </w:tc>
        <w:tc>
          <w:tcPr>
            <w:tcW w:w="6939" w:type="dxa"/>
            <w:tcBorders>
              <w:bottom w:val="single" w:sz="8" w:space="0" w:color="auto"/>
            </w:tcBorders>
            <w:vAlign w:val="center"/>
          </w:tcPr>
          <w:p w:rsidR="00D12183" w:rsidRPr="004B6F57" w:rsidRDefault="00D12183" w:rsidP="004B6F57">
            <w:pPr>
              <w:snapToGrid w:val="0"/>
            </w:pPr>
            <w:r w:rsidRPr="004B6F57">
              <w:rPr>
                <w:rFonts w:cs="宋体" w:hint="eastAsia"/>
              </w:rPr>
              <w:t>及时总结交流经验与体会，按要求做好材料归档。</w:t>
            </w:r>
          </w:p>
        </w:tc>
      </w:tr>
    </w:tbl>
    <w:p w:rsidR="00D12183" w:rsidRPr="004B6F57" w:rsidRDefault="00D12183" w:rsidP="00D12183">
      <w:pPr>
        <w:spacing w:line="360" w:lineRule="auto"/>
        <w:ind w:firstLineChars="200" w:firstLine="31680"/>
        <w:rPr>
          <w:b/>
          <w:bCs/>
          <w:sz w:val="28"/>
          <w:szCs w:val="28"/>
        </w:rPr>
      </w:pPr>
      <w:r w:rsidRPr="004B6F57">
        <w:rPr>
          <w:rFonts w:cs="宋体" w:hint="eastAsia"/>
          <w:b/>
          <w:bCs/>
          <w:sz w:val="28"/>
          <w:szCs w:val="28"/>
        </w:rPr>
        <w:t>五、课程考核</w:t>
      </w:r>
    </w:p>
    <w:p w:rsidR="00D12183" w:rsidRPr="004B6F57" w:rsidRDefault="00D12183" w:rsidP="005648F3">
      <w:pPr>
        <w:numPr>
          <w:ilvl w:val="0"/>
          <w:numId w:val="1"/>
        </w:numPr>
        <w:spacing w:line="360" w:lineRule="auto"/>
        <w:ind w:firstLineChars="200" w:firstLine="31680"/>
        <w:rPr>
          <w:b/>
          <w:bCs/>
          <w:color w:val="000000"/>
          <w:sz w:val="24"/>
          <w:szCs w:val="24"/>
        </w:rPr>
      </w:pPr>
      <w:r w:rsidRPr="004B6F57">
        <w:rPr>
          <w:rFonts w:cs="宋体" w:hint="eastAsia"/>
          <w:b/>
          <w:bCs/>
          <w:color w:val="000000"/>
          <w:sz w:val="24"/>
          <w:szCs w:val="24"/>
        </w:rPr>
        <w:t>考核资料要求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rFonts w:cs="宋体" w:hint="eastAsia"/>
          <w:color w:val="000000"/>
          <w:sz w:val="24"/>
          <w:szCs w:val="24"/>
        </w:rPr>
        <w:t>、</w:t>
      </w:r>
      <w:r w:rsidRPr="004B6F57">
        <w:rPr>
          <w:rFonts w:cs="宋体" w:hint="eastAsia"/>
          <w:color w:val="000000"/>
          <w:sz w:val="24"/>
          <w:szCs w:val="24"/>
        </w:rPr>
        <w:t>课程设计说明书</w:t>
      </w:r>
      <w:r w:rsidRPr="004B6F57">
        <w:rPr>
          <w:color w:val="000000"/>
          <w:sz w:val="24"/>
          <w:szCs w:val="24"/>
        </w:rPr>
        <w:t>1</w:t>
      </w:r>
      <w:r w:rsidRPr="004B6F57">
        <w:rPr>
          <w:rFonts w:cs="宋体" w:hint="eastAsia"/>
          <w:color w:val="000000"/>
          <w:sz w:val="24"/>
          <w:szCs w:val="24"/>
        </w:rPr>
        <w:t>份，应有设计者及指导教师的签字，</w:t>
      </w:r>
      <w:r>
        <w:rPr>
          <w:rFonts w:cs="宋体" w:hint="eastAsia"/>
          <w:color w:val="000000"/>
          <w:sz w:val="24"/>
          <w:szCs w:val="24"/>
        </w:rPr>
        <w:t>掌握设计说明书的编写方法与格式。</w:t>
      </w:r>
      <w:r w:rsidRPr="004B6F57">
        <w:rPr>
          <w:rFonts w:cs="宋体" w:hint="eastAsia"/>
          <w:color w:val="000000"/>
          <w:sz w:val="24"/>
          <w:szCs w:val="24"/>
        </w:rPr>
        <w:t>课程设计说明书包括</w:t>
      </w:r>
      <w:r>
        <w:rPr>
          <w:rFonts w:cs="宋体" w:hint="eastAsia"/>
          <w:color w:val="000000"/>
          <w:sz w:val="24"/>
          <w:szCs w:val="24"/>
        </w:rPr>
        <w:t>目录、设计方案简介、主要设备的工艺设计计算</w:t>
      </w:r>
      <w:r w:rsidRPr="004B6F57">
        <w:rPr>
          <w:rFonts w:cs="宋体" w:hint="eastAsia"/>
          <w:color w:val="000000"/>
          <w:sz w:val="24"/>
          <w:szCs w:val="24"/>
        </w:rPr>
        <w:t>，</w:t>
      </w:r>
      <w:r>
        <w:rPr>
          <w:rFonts w:cs="宋体" w:hint="eastAsia"/>
          <w:color w:val="000000"/>
          <w:sz w:val="24"/>
          <w:szCs w:val="24"/>
        </w:rPr>
        <w:t>典型辅助设备的选型和计算、设计结果汇总、参考文献和设计感想等部分。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cs="宋体" w:hint="eastAsia"/>
          <w:color w:val="000000"/>
          <w:sz w:val="24"/>
          <w:szCs w:val="24"/>
        </w:rPr>
        <w:t>、</w:t>
      </w:r>
      <w:r w:rsidRPr="004B6F57">
        <w:rPr>
          <w:rFonts w:cs="宋体" w:hint="eastAsia"/>
          <w:color w:val="000000"/>
          <w:sz w:val="24"/>
          <w:szCs w:val="24"/>
        </w:rPr>
        <w:t>课程设计</w:t>
      </w:r>
      <w:r>
        <w:rPr>
          <w:rFonts w:cs="宋体" w:hint="eastAsia"/>
          <w:color w:val="000000"/>
          <w:sz w:val="24"/>
          <w:szCs w:val="24"/>
        </w:rPr>
        <w:t>图纸</w:t>
      </w:r>
      <w:r w:rsidRPr="004B6F57">
        <w:rPr>
          <w:color w:val="000000"/>
          <w:sz w:val="24"/>
          <w:szCs w:val="24"/>
        </w:rPr>
        <w:t>1</w:t>
      </w:r>
      <w:r w:rsidRPr="004B6F57">
        <w:rPr>
          <w:rFonts w:cs="宋体" w:hint="eastAsia"/>
          <w:color w:val="000000"/>
          <w:sz w:val="24"/>
          <w:szCs w:val="24"/>
        </w:rPr>
        <w:t>份，应有设计者及指导教师的签字。</w:t>
      </w:r>
      <w:r>
        <w:rPr>
          <w:rFonts w:cs="宋体" w:hint="eastAsia"/>
          <w:color w:val="000000"/>
          <w:sz w:val="24"/>
          <w:szCs w:val="24"/>
        </w:rPr>
        <w:t>图纸主要包括主视图、技术特性表或工艺参数表、接管表和局部放大图等。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b/>
          <w:bCs/>
          <w:color w:val="000000"/>
          <w:sz w:val="24"/>
          <w:szCs w:val="24"/>
        </w:rPr>
      </w:pPr>
      <w:r w:rsidRPr="004B6F57">
        <w:rPr>
          <w:rFonts w:cs="宋体" w:hint="eastAsia"/>
          <w:b/>
          <w:bCs/>
          <w:color w:val="000000"/>
          <w:sz w:val="24"/>
          <w:szCs w:val="24"/>
        </w:rPr>
        <w:t>（二）成绩评定要求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sz w:val="24"/>
          <w:szCs w:val="24"/>
        </w:rPr>
      </w:pPr>
      <w:r w:rsidRPr="004B6F57">
        <w:rPr>
          <w:rFonts w:hAnsi="宋体" w:cs="宋体" w:hint="eastAsia"/>
          <w:sz w:val="24"/>
          <w:szCs w:val="24"/>
        </w:rPr>
        <w:t>本课程设计成绩分优、良、中、及格和不及格五个档次。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课程设计考核方式：采用平时表现、课程设计阶段考核、设计说明书和</w:t>
      </w:r>
      <w:r>
        <w:rPr>
          <w:rFonts w:cs="宋体" w:hint="eastAsia"/>
          <w:sz w:val="24"/>
          <w:szCs w:val="24"/>
        </w:rPr>
        <w:t>图纸</w:t>
      </w:r>
      <w:r w:rsidRPr="004B6F57">
        <w:rPr>
          <w:rFonts w:cs="宋体" w:hint="eastAsia"/>
          <w:sz w:val="24"/>
          <w:szCs w:val="24"/>
        </w:rPr>
        <w:t>相结合的形式。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课程总评成绩</w:t>
      </w:r>
      <w:r w:rsidRPr="004B6F57">
        <w:rPr>
          <w:sz w:val="24"/>
          <w:szCs w:val="24"/>
        </w:rPr>
        <w:t>=</w:t>
      </w:r>
      <w:r w:rsidRPr="004B6F57">
        <w:rPr>
          <w:rFonts w:cs="宋体" w:hint="eastAsia"/>
          <w:sz w:val="24"/>
          <w:szCs w:val="24"/>
        </w:rPr>
        <w:t>平时成绩</w:t>
      </w:r>
      <w:r w:rsidRPr="004B6F57">
        <w:rPr>
          <w:sz w:val="24"/>
          <w:szCs w:val="24"/>
        </w:rPr>
        <w:t>×</w:t>
      </w:r>
      <w:r>
        <w:rPr>
          <w:sz w:val="24"/>
          <w:szCs w:val="24"/>
        </w:rPr>
        <w:t>2</w:t>
      </w:r>
      <w:r w:rsidRPr="004B6F57">
        <w:rPr>
          <w:sz w:val="24"/>
          <w:szCs w:val="24"/>
        </w:rPr>
        <w:t>0</w:t>
      </w:r>
      <w:r>
        <w:rPr>
          <w:sz w:val="24"/>
          <w:szCs w:val="24"/>
        </w:rPr>
        <w:t xml:space="preserve">% </w:t>
      </w:r>
      <w:r w:rsidRPr="004B6F57">
        <w:rPr>
          <w:sz w:val="24"/>
          <w:szCs w:val="24"/>
        </w:rPr>
        <w:t>+</w:t>
      </w:r>
      <w:r w:rsidRPr="004B6F57">
        <w:rPr>
          <w:rFonts w:cs="宋体" w:hint="eastAsia"/>
          <w:sz w:val="24"/>
          <w:szCs w:val="24"/>
        </w:rPr>
        <w:t>设计说明书</w:t>
      </w:r>
      <w:r w:rsidRPr="004B6F57">
        <w:rPr>
          <w:sz w:val="24"/>
          <w:szCs w:val="24"/>
        </w:rPr>
        <w:t>×</w:t>
      </w:r>
      <w:r>
        <w:rPr>
          <w:sz w:val="24"/>
          <w:szCs w:val="24"/>
        </w:rPr>
        <w:t>4</w:t>
      </w:r>
      <w:r w:rsidRPr="004B6F57">
        <w:rPr>
          <w:sz w:val="24"/>
          <w:szCs w:val="24"/>
        </w:rPr>
        <w:t>0%+</w:t>
      </w:r>
      <w:r>
        <w:rPr>
          <w:rFonts w:cs="宋体" w:hint="eastAsia"/>
          <w:sz w:val="24"/>
          <w:szCs w:val="24"/>
        </w:rPr>
        <w:t>图纸</w:t>
      </w:r>
      <w:r w:rsidRPr="004B6F57">
        <w:rPr>
          <w:rFonts w:cs="宋体" w:hint="eastAsia"/>
          <w:sz w:val="24"/>
          <w:szCs w:val="24"/>
        </w:rPr>
        <w:t>成绩</w:t>
      </w:r>
      <w:r w:rsidRPr="004B6F57">
        <w:rPr>
          <w:sz w:val="24"/>
          <w:szCs w:val="24"/>
        </w:rPr>
        <w:t>×</w:t>
      </w:r>
      <w:r>
        <w:rPr>
          <w:sz w:val="24"/>
          <w:szCs w:val="24"/>
        </w:rPr>
        <w:t>4</w:t>
      </w:r>
      <w:r w:rsidRPr="004B6F57">
        <w:rPr>
          <w:sz w:val="24"/>
          <w:szCs w:val="24"/>
        </w:rPr>
        <w:t>0%</w:t>
      </w:r>
      <w:r w:rsidRPr="004B6F57">
        <w:rPr>
          <w:rFonts w:cs="宋体" w:hint="eastAsia"/>
          <w:sz w:val="24"/>
          <w:szCs w:val="24"/>
        </w:rPr>
        <w:t>。具体内容和比例如表所示。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0"/>
        <w:gridCol w:w="2088"/>
        <w:gridCol w:w="699"/>
        <w:gridCol w:w="3956"/>
        <w:gridCol w:w="1029"/>
      </w:tblGrid>
      <w:tr w:rsidR="00D12183" w:rsidRPr="004B6F57">
        <w:trPr>
          <w:trHeight w:val="489"/>
        </w:trPr>
        <w:tc>
          <w:tcPr>
            <w:tcW w:w="440" w:type="pct"/>
            <w:shd w:val="clear" w:color="auto" w:fill="FFFFFF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成绩组成</w:t>
            </w:r>
          </w:p>
        </w:tc>
        <w:tc>
          <w:tcPr>
            <w:tcW w:w="1225" w:type="pct"/>
            <w:shd w:val="clear" w:color="auto" w:fill="FFFFFF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考核</w:t>
            </w:r>
            <w:r w:rsidRPr="004B6F57">
              <w:t>/</w:t>
            </w:r>
            <w:r w:rsidRPr="004B6F57">
              <w:rPr>
                <w:rFonts w:cs="宋体" w:hint="eastAsia"/>
              </w:rPr>
              <w:t>评价环节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权重</w:t>
            </w:r>
          </w:p>
        </w:tc>
        <w:tc>
          <w:tcPr>
            <w:tcW w:w="2321" w:type="pct"/>
            <w:shd w:val="clear" w:color="auto" w:fill="FFFFFF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考核</w:t>
            </w:r>
            <w:r w:rsidRPr="004B6F57">
              <w:t>/</w:t>
            </w:r>
            <w:r w:rsidRPr="004B6F57">
              <w:rPr>
                <w:rFonts w:cs="宋体" w:hint="eastAsia"/>
              </w:rPr>
              <w:t>评价细则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对应的毕业要求指标点</w:t>
            </w:r>
          </w:p>
        </w:tc>
      </w:tr>
      <w:tr w:rsidR="00D12183" w:rsidRPr="004B6F57">
        <w:trPr>
          <w:trHeight w:val="489"/>
        </w:trPr>
        <w:tc>
          <w:tcPr>
            <w:tcW w:w="440" w:type="pc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平时成绩</w:t>
            </w:r>
          </w:p>
        </w:tc>
        <w:tc>
          <w:tcPr>
            <w:tcW w:w="1225" w:type="pct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学生出勤情况及工作态度，与指导教师和团队成员的交流沟通情况等。</w:t>
            </w:r>
          </w:p>
        </w:tc>
        <w:tc>
          <w:tcPr>
            <w:tcW w:w="410" w:type="pct"/>
            <w:vAlign w:val="center"/>
          </w:tcPr>
          <w:p w:rsidR="00D12183" w:rsidRPr="004B6F57" w:rsidRDefault="00D12183" w:rsidP="004B6F57">
            <w:pPr>
              <w:jc w:val="center"/>
            </w:pPr>
            <w:r>
              <w:t>2</w:t>
            </w:r>
            <w:r w:rsidRPr="004B6F57">
              <w:t>0%</w:t>
            </w:r>
          </w:p>
        </w:tc>
        <w:tc>
          <w:tcPr>
            <w:tcW w:w="2321" w:type="pct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重点考核：学生的出勤情况，平时工作的进展情况，设计分析过程中是否能够就</w:t>
            </w:r>
            <w:r>
              <w:rPr>
                <w:rFonts w:cs="宋体" w:hint="eastAsia"/>
              </w:rPr>
              <w:t>化工原理课程设计中遇到的问题</w:t>
            </w:r>
            <w:r w:rsidRPr="004B6F57">
              <w:rPr>
                <w:rFonts w:cs="宋体" w:hint="eastAsia"/>
              </w:rPr>
              <w:t>与老师、同学进行有效地沟通和交流。</w:t>
            </w:r>
          </w:p>
        </w:tc>
        <w:tc>
          <w:tcPr>
            <w:tcW w:w="604" w:type="pc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t>2-</w:t>
            </w:r>
            <w:r>
              <w:t>3</w:t>
            </w:r>
            <w:r w:rsidRPr="004B6F57">
              <w:rPr>
                <w:rFonts w:cs="宋体" w:hint="eastAsia"/>
              </w:rPr>
              <w:t>、</w:t>
            </w:r>
            <w:r w:rsidRPr="004B6F57">
              <w:t>9-1</w:t>
            </w:r>
            <w:r w:rsidRPr="004B6F57">
              <w:rPr>
                <w:rFonts w:cs="宋体" w:hint="eastAsia"/>
              </w:rPr>
              <w:t>、</w:t>
            </w:r>
            <w:r w:rsidRPr="004B6F57">
              <w:t>1</w:t>
            </w:r>
            <w:r>
              <w:t>2</w:t>
            </w:r>
            <w:r w:rsidRPr="004B6F57">
              <w:t>-</w:t>
            </w:r>
            <w:r>
              <w:t>1</w:t>
            </w:r>
          </w:p>
        </w:tc>
      </w:tr>
      <w:tr w:rsidR="00D12183" w:rsidRPr="004B6F57">
        <w:trPr>
          <w:trHeight w:val="566"/>
        </w:trPr>
        <w:tc>
          <w:tcPr>
            <w:tcW w:w="440" w:type="pc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rPr>
                <w:rFonts w:cs="宋体" w:hint="eastAsia"/>
              </w:rPr>
              <w:t>设计说明书成绩</w:t>
            </w:r>
          </w:p>
        </w:tc>
        <w:tc>
          <w:tcPr>
            <w:tcW w:w="1225" w:type="pct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设计说明书撰写总体情况，对整个设计过程进行分析、归纳、总结的能力。</w:t>
            </w:r>
          </w:p>
        </w:tc>
        <w:tc>
          <w:tcPr>
            <w:tcW w:w="410" w:type="pct"/>
            <w:vAlign w:val="center"/>
          </w:tcPr>
          <w:p w:rsidR="00D12183" w:rsidRPr="004B6F57" w:rsidRDefault="00D12183" w:rsidP="004B6F57">
            <w:pPr>
              <w:jc w:val="center"/>
            </w:pPr>
            <w:r>
              <w:t>4</w:t>
            </w:r>
            <w:r w:rsidRPr="004B6F57">
              <w:t>0%</w:t>
            </w:r>
          </w:p>
        </w:tc>
        <w:tc>
          <w:tcPr>
            <w:tcW w:w="2321" w:type="pct"/>
            <w:vAlign w:val="center"/>
          </w:tcPr>
          <w:p w:rsidR="00D12183" w:rsidRPr="004B6F57" w:rsidRDefault="00D12183" w:rsidP="0017202D">
            <w:r w:rsidRPr="004B6F57">
              <w:rPr>
                <w:rFonts w:cs="宋体" w:hint="eastAsia"/>
              </w:rPr>
              <w:t>重点考核：学生</w:t>
            </w:r>
            <w:r>
              <w:rPr>
                <w:rFonts w:cs="宋体" w:hint="eastAsia"/>
              </w:rPr>
              <w:t>能够了解撰写说明书的基本程序和方法，满足一般化工设计的要求和分析问题和解决问题的能力</w:t>
            </w:r>
            <w:r w:rsidRPr="004B6F57">
              <w:rPr>
                <w:rFonts w:cs="宋体" w:hint="eastAsia"/>
              </w:rPr>
              <w:t>。</w:t>
            </w:r>
          </w:p>
        </w:tc>
        <w:tc>
          <w:tcPr>
            <w:tcW w:w="604" w:type="pct"/>
            <w:vAlign w:val="center"/>
          </w:tcPr>
          <w:p w:rsidR="00D12183" w:rsidRPr="004B6F57" w:rsidRDefault="00D12183" w:rsidP="004B6F57">
            <w:pPr>
              <w:jc w:val="center"/>
            </w:pPr>
            <w:r w:rsidRPr="004B6F57">
              <w:t>7-</w:t>
            </w:r>
            <w:r>
              <w:t>3</w:t>
            </w:r>
            <w:r w:rsidRPr="004B6F57">
              <w:rPr>
                <w:rFonts w:cs="宋体" w:hint="eastAsia"/>
              </w:rPr>
              <w:t>、</w:t>
            </w:r>
            <w:r>
              <w:t>9</w:t>
            </w:r>
            <w:r w:rsidRPr="004B6F57">
              <w:t>-</w:t>
            </w:r>
            <w:r>
              <w:t>1</w:t>
            </w:r>
            <w:r w:rsidRPr="004B6F57">
              <w:rPr>
                <w:rFonts w:cs="宋体" w:hint="eastAsia"/>
              </w:rPr>
              <w:t>、</w:t>
            </w:r>
            <w:r w:rsidRPr="004B6F57">
              <w:t>1</w:t>
            </w:r>
            <w:r>
              <w:t>2</w:t>
            </w:r>
            <w:r w:rsidRPr="004B6F57">
              <w:t>-</w:t>
            </w:r>
            <w:r>
              <w:t>1</w:t>
            </w:r>
          </w:p>
        </w:tc>
      </w:tr>
      <w:tr w:rsidR="00D12183" w:rsidRPr="004B6F57">
        <w:trPr>
          <w:trHeight w:val="815"/>
        </w:trPr>
        <w:tc>
          <w:tcPr>
            <w:tcW w:w="440" w:type="pct"/>
            <w:vAlign w:val="center"/>
          </w:tcPr>
          <w:p w:rsidR="00D12183" w:rsidRPr="004B6F57" w:rsidRDefault="00D12183" w:rsidP="004B6F57">
            <w:pPr>
              <w:jc w:val="center"/>
            </w:pPr>
            <w:r>
              <w:rPr>
                <w:rFonts w:cs="宋体" w:hint="eastAsia"/>
              </w:rPr>
              <w:t>图纸成绩</w:t>
            </w:r>
          </w:p>
        </w:tc>
        <w:tc>
          <w:tcPr>
            <w:tcW w:w="1225" w:type="pct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陈述问题的清楚程度及回答阐述问题的正确性。</w:t>
            </w:r>
          </w:p>
        </w:tc>
        <w:tc>
          <w:tcPr>
            <w:tcW w:w="410" w:type="pct"/>
            <w:vAlign w:val="center"/>
          </w:tcPr>
          <w:p w:rsidR="00D12183" w:rsidRPr="004B6F57" w:rsidRDefault="00D12183" w:rsidP="004B6F57">
            <w:pPr>
              <w:jc w:val="center"/>
            </w:pPr>
            <w:r>
              <w:t>4</w:t>
            </w:r>
            <w:r w:rsidRPr="004B6F57">
              <w:t>0%</w:t>
            </w:r>
          </w:p>
        </w:tc>
        <w:tc>
          <w:tcPr>
            <w:tcW w:w="2321" w:type="pct"/>
            <w:vAlign w:val="center"/>
          </w:tcPr>
          <w:p w:rsidR="00D12183" w:rsidRPr="004B6F57" w:rsidRDefault="00D12183" w:rsidP="004B6F57">
            <w:r w:rsidRPr="004B6F57">
              <w:rPr>
                <w:rFonts w:cs="宋体" w:hint="eastAsia"/>
              </w:rPr>
              <w:t>重点考核：学生</w:t>
            </w:r>
            <w:r>
              <w:rPr>
                <w:rFonts w:cs="宋体" w:hint="eastAsia"/>
              </w:rPr>
              <w:t>的基本绘图能力，图面清晰易懂、视图、尺寸等足够而不多余。</w:t>
            </w:r>
          </w:p>
        </w:tc>
        <w:tc>
          <w:tcPr>
            <w:tcW w:w="604" w:type="pct"/>
            <w:vAlign w:val="center"/>
          </w:tcPr>
          <w:p w:rsidR="00D12183" w:rsidRPr="004B6F57" w:rsidRDefault="00D12183" w:rsidP="004B6F57">
            <w:pPr>
              <w:jc w:val="center"/>
            </w:pPr>
            <w:r>
              <w:t>3-4</w:t>
            </w:r>
            <w:r>
              <w:rPr>
                <w:rFonts w:cs="宋体" w:hint="eastAsia"/>
              </w:rPr>
              <w:t>、</w:t>
            </w:r>
            <w:r>
              <w:t>5-1</w:t>
            </w:r>
          </w:p>
        </w:tc>
      </w:tr>
    </w:tbl>
    <w:p w:rsidR="00D12183" w:rsidRPr="004B6F57" w:rsidRDefault="00D12183" w:rsidP="00D12183">
      <w:pPr>
        <w:spacing w:line="360" w:lineRule="auto"/>
        <w:ind w:firstLineChars="200" w:firstLine="31680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.05pt;margin-top:52.75pt;width:440.95pt;height:31.9pt;z-index:251658240;mso-position-horizontal-relative:text;mso-position-vertical-relative:text">
            <v:imagedata r:id="rId7" o:title=""/>
            <w10:wrap type="square"/>
          </v:shape>
          <o:OLEObject Type="Embed" ProgID="Equation.DSMT4" ShapeID="_x0000_s1026" DrawAspect="Content" ObjectID="_1638794246" r:id="rId8"/>
        </w:pict>
      </w:r>
      <w:r w:rsidRPr="004B6F57">
        <w:rPr>
          <w:rFonts w:cs="宋体" w:hint="eastAsia"/>
          <w:sz w:val="24"/>
          <w:szCs w:val="24"/>
        </w:rPr>
        <w:t>所有课程目标均需大于等于</w:t>
      </w:r>
      <w:r w:rsidRPr="004B6F57">
        <w:rPr>
          <w:sz w:val="24"/>
          <w:szCs w:val="24"/>
        </w:rPr>
        <w:t>0.6</w:t>
      </w:r>
      <w:r w:rsidRPr="004B6F57">
        <w:rPr>
          <w:rFonts w:cs="宋体" w:hint="eastAsia"/>
          <w:sz w:val="24"/>
          <w:szCs w:val="24"/>
        </w:rPr>
        <w:t>，否则总评成绩不及格，需要重修。每个课程目标达成度计算方法如下：</w:t>
      </w:r>
    </w:p>
    <w:p w:rsidR="00D12183" w:rsidRPr="004B6F57" w:rsidRDefault="00D12183" w:rsidP="004B6F57">
      <w:pPr>
        <w:spacing w:line="360" w:lineRule="auto"/>
        <w:rPr>
          <w:sz w:val="24"/>
          <w:szCs w:val="24"/>
        </w:rPr>
      </w:pPr>
      <w:r w:rsidRPr="004B6F57">
        <w:rPr>
          <w:rFonts w:cs="宋体" w:hint="eastAsia"/>
          <w:sz w:val="24"/>
          <w:szCs w:val="24"/>
        </w:rPr>
        <w:t>式中：</w:t>
      </w:r>
      <w:r w:rsidRPr="004B6F57">
        <w:rPr>
          <w:sz w:val="24"/>
          <w:szCs w:val="24"/>
        </w:rPr>
        <w:t>Ai=</w:t>
      </w:r>
      <w:r w:rsidRPr="004B6F57">
        <w:rPr>
          <w:rFonts w:cs="宋体" w:hint="eastAsia"/>
          <w:sz w:val="24"/>
          <w:szCs w:val="24"/>
        </w:rPr>
        <w:t>平时成绩占总评成绩的权重</w:t>
      </w:r>
      <w:r w:rsidRPr="004B6F57">
        <w:rPr>
          <w:sz w:val="24"/>
          <w:szCs w:val="24"/>
        </w:rPr>
        <w:t>×</w:t>
      </w:r>
      <w:r w:rsidRPr="004B6F57">
        <w:rPr>
          <w:rFonts w:cs="宋体" w:hint="eastAsia"/>
          <w:sz w:val="24"/>
          <w:szCs w:val="24"/>
        </w:rPr>
        <w:t>课程目标</w:t>
      </w:r>
      <w:r w:rsidRPr="004B6F57">
        <w:rPr>
          <w:sz w:val="24"/>
          <w:szCs w:val="24"/>
        </w:rPr>
        <w:t>i</w:t>
      </w:r>
      <w:r w:rsidRPr="004B6F57">
        <w:rPr>
          <w:rFonts w:cs="宋体" w:hint="eastAsia"/>
          <w:sz w:val="24"/>
          <w:szCs w:val="24"/>
        </w:rPr>
        <w:t>在平时成绩中的权重，</w:t>
      </w:r>
    </w:p>
    <w:p w:rsidR="00D12183" w:rsidRPr="004B6F57" w:rsidRDefault="00D12183" w:rsidP="005648F3">
      <w:pPr>
        <w:spacing w:line="360" w:lineRule="auto"/>
        <w:ind w:firstLineChars="300" w:firstLine="31680"/>
        <w:rPr>
          <w:sz w:val="24"/>
          <w:szCs w:val="24"/>
        </w:rPr>
      </w:pPr>
      <w:r w:rsidRPr="004B6F57">
        <w:rPr>
          <w:sz w:val="24"/>
          <w:szCs w:val="24"/>
        </w:rPr>
        <w:t>Bi=</w:t>
      </w:r>
      <w:r w:rsidRPr="004B6F57">
        <w:rPr>
          <w:rFonts w:cs="宋体" w:hint="eastAsia"/>
          <w:sz w:val="24"/>
          <w:szCs w:val="24"/>
        </w:rPr>
        <w:t>设计成绩占总评成绩的权重</w:t>
      </w:r>
      <w:r w:rsidRPr="004B6F57">
        <w:rPr>
          <w:sz w:val="24"/>
          <w:szCs w:val="24"/>
        </w:rPr>
        <w:t>×</w:t>
      </w:r>
      <w:r w:rsidRPr="004B6F57">
        <w:rPr>
          <w:rFonts w:cs="宋体" w:hint="eastAsia"/>
          <w:sz w:val="24"/>
          <w:szCs w:val="24"/>
        </w:rPr>
        <w:t>课程目标</w:t>
      </w:r>
      <w:r w:rsidRPr="004B6F57">
        <w:rPr>
          <w:sz w:val="24"/>
          <w:szCs w:val="24"/>
        </w:rPr>
        <w:t>i</w:t>
      </w:r>
      <w:r w:rsidRPr="004B6F57">
        <w:rPr>
          <w:rFonts w:cs="宋体" w:hint="eastAsia"/>
          <w:sz w:val="24"/>
          <w:szCs w:val="24"/>
        </w:rPr>
        <w:t>在设计成绩中的权重，</w:t>
      </w:r>
    </w:p>
    <w:p w:rsidR="00D12183" w:rsidRPr="004B6F57" w:rsidRDefault="00D12183" w:rsidP="005648F3">
      <w:pPr>
        <w:spacing w:line="360" w:lineRule="auto"/>
        <w:ind w:firstLineChars="300" w:firstLine="31680"/>
        <w:rPr>
          <w:sz w:val="24"/>
          <w:szCs w:val="24"/>
        </w:rPr>
      </w:pPr>
      <w:r w:rsidRPr="004B6F57">
        <w:rPr>
          <w:sz w:val="24"/>
          <w:szCs w:val="24"/>
        </w:rPr>
        <w:t>Ci=</w:t>
      </w:r>
      <w:r w:rsidRPr="004B6F57">
        <w:rPr>
          <w:rFonts w:cs="宋体" w:hint="eastAsia"/>
          <w:sz w:val="24"/>
          <w:szCs w:val="24"/>
        </w:rPr>
        <w:t>说明书成绩占总评成绩的权重</w:t>
      </w:r>
      <w:r w:rsidRPr="004B6F57">
        <w:rPr>
          <w:sz w:val="24"/>
          <w:szCs w:val="24"/>
        </w:rPr>
        <w:t>×</w:t>
      </w:r>
      <w:r w:rsidRPr="004B6F57">
        <w:rPr>
          <w:rFonts w:cs="宋体" w:hint="eastAsia"/>
          <w:sz w:val="24"/>
          <w:szCs w:val="24"/>
        </w:rPr>
        <w:t>课程目标</w:t>
      </w:r>
      <w:r w:rsidRPr="004B6F57">
        <w:rPr>
          <w:sz w:val="24"/>
          <w:szCs w:val="24"/>
        </w:rPr>
        <w:t>i</w:t>
      </w:r>
      <w:r w:rsidRPr="004B6F57">
        <w:rPr>
          <w:rFonts w:cs="宋体" w:hint="eastAsia"/>
          <w:sz w:val="24"/>
          <w:szCs w:val="24"/>
        </w:rPr>
        <w:t>在说明书成绩中的权重，</w:t>
      </w:r>
    </w:p>
    <w:p w:rsidR="00D12183" w:rsidRPr="004B6F57" w:rsidRDefault="00D12183" w:rsidP="005648F3">
      <w:pPr>
        <w:spacing w:line="360" w:lineRule="auto"/>
        <w:ind w:firstLineChars="300" w:firstLine="31680"/>
        <w:rPr>
          <w:sz w:val="24"/>
          <w:szCs w:val="24"/>
        </w:rPr>
      </w:pPr>
      <w:r w:rsidRPr="004B6F57">
        <w:rPr>
          <w:sz w:val="24"/>
          <w:szCs w:val="24"/>
        </w:rPr>
        <w:t>Di=</w:t>
      </w:r>
      <w:r w:rsidRPr="004B6F57">
        <w:rPr>
          <w:rFonts w:cs="宋体" w:hint="eastAsia"/>
          <w:sz w:val="24"/>
          <w:szCs w:val="24"/>
        </w:rPr>
        <w:t>答辩成绩占总评成绩的权重</w:t>
      </w:r>
      <w:r w:rsidRPr="004B6F57">
        <w:rPr>
          <w:sz w:val="24"/>
          <w:szCs w:val="24"/>
        </w:rPr>
        <w:t>×</w:t>
      </w:r>
      <w:r w:rsidRPr="004B6F57">
        <w:rPr>
          <w:rFonts w:cs="宋体" w:hint="eastAsia"/>
          <w:sz w:val="24"/>
          <w:szCs w:val="24"/>
        </w:rPr>
        <w:t>课程目标</w:t>
      </w:r>
      <w:r w:rsidRPr="004B6F57">
        <w:rPr>
          <w:sz w:val="24"/>
          <w:szCs w:val="24"/>
        </w:rPr>
        <w:t>i</w:t>
      </w:r>
      <w:r w:rsidRPr="004B6F57">
        <w:rPr>
          <w:rFonts w:cs="宋体" w:hint="eastAsia"/>
          <w:sz w:val="24"/>
          <w:szCs w:val="24"/>
        </w:rPr>
        <w:t>在答辩成绩中的权重。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b/>
          <w:bCs/>
          <w:sz w:val="28"/>
          <w:szCs w:val="28"/>
        </w:rPr>
      </w:pPr>
      <w:r w:rsidRPr="004B6F57">
        <w:rPr>
          <w:rFonts w:cs="宋体" w:hint="eastAsia"/>
          <w:b/>
          <w:bCs/>
          <w:sz w:val="28"/>
          <w:szCs w:val="28"/>
        </w:rPr>
        <w:t>六、有关说明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b/>
          <w:bCs/>
          <w:color w:val="000000"/>
          <w:sz w:val="24"/>
          <w:szCs w:val="24"/>
        </w:rPr>
      </w:pPr>
      <w:r w:rsidRPr="004B6F57">
        <w:rPr>
          <w:rFonts w:cs="宋体" w:hint="eastAsia"/>
          <w:b/>
          <w:bCs/>
          <w:color w:val="000000"/>
          <w:sz w:val="24"/>
          <w:szCs w:val="24"/>
        </w:rPr>
        <w:t>（一）持续改进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color w:val="000000"/>
          <w:sz w:val="24"/>
          <w:szCs w:val="24"/>
        </w:rPr>
      </w:pPr>
      <w:r w:rsidRPr="004B6F57">
        <w:rPr>
          <w:rFonts w:cs="宋体" w:hint="eastAsia"/>
          <w:color w:val="000000"/>
          <w:sz w:val="24"/>
          <w:szCs w:val="24"/>
        </w:rPr>
        <w:t>本教学环节根据学生在课程设计期间的平时表现、课程设计阶段考核、设计说明书和陈述答辩等情况，及时对课程设计中的不足之处进行改进，并在下一轮教学中整改完善，确保相应毕业要求指标点的达成。</w:t>
      </w:r>
    </w:p>
    <w:p w:rsidR="00D12183" w:rsidRPr="004B6F57" w:rsidRDefault="00D12183" w:rsidP="005648F3">
      <w:pPr>
        <w:spacing w:line="360" w:lineRule="auto"/>
        <w:ind w:firstLineChars="200" w:firstLine="31680"/>
        <w:rPr>
          <w:b/>
          <w:bCs/>
          <w:color w:val="000000"/>
          <w:sz w:val="24"/>
          <w:szCs w:val="24"/>
        </w:rPr>
      </w:pPr>
      <w:r w:rsidRPr="004B6F57">
        <w:rPr>
          <w:rFonts w:cs="宋体" w:hint="eastAsia"/>
          <w:b/>
          <w:bCs/>
          <w:color w:val="000000"/>
          <w:sz w:val="24"/>
          <w:szCs w:val="24"/>
        </w:rPr>
        <w:t>（二）参考书目及学习资料</w:t>
      </w:r>
    </w:p>
    <w:p w:rsidR="00D12183" w:rsidRDefault="00D12183" w:rsidP="005648F3">
      <w:pPr>
        <w:spacing w:line="400" w:lineRule="atLeast"/>
        <w:ind w:firstLineChars="3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汤金石</w:t>
      </w:r>
      <w:r>
        <w:rPr>
          <w:sz w:val="24"/>
          <w:szCs w:val="24"/>
        </w:rPr>
        <w:t xml:space="preserve">      </w:t>
      </w:r>
      <w:r>
        <w:rPr>
          <w:rFonts w:cs="宋体" w:hint="eastAsia"/>
          <w:sz w:val="24"/>
          <w:szCs w:val="24"/>
        </w:rPr>
        <w:t>化工原理课程设计</w:t>
      </w: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北京：化学工业出版社</w:t>
      </w:r>
    </w:p>
    <w:p w:rsidR="00D12183" w:rsidRDefault="00D12183" w:rsidP="005648F3">
      <w:pPr>
        <w:spacing w:line="400" w:lineRule="atLeast"/>
        <w:ind w:firstLineChars="35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陈英南</w:t>
      </w:r>
      <w:r>
        <w:rPr>
          <w:sz w:val="24"/>
          <w:szCs w:val="24"/>
        </w:rPr>
        <w:t xml:space="preserve">      </w:t>
      </w:r>
      <w:r>
        <w:rPr>
          <w:rFonts w:cs="宋体" w:hint="eastAsia"/>
          <w:sz w:val="24"/>
          <w:szCs w:val="24"/>
        </w:rPr>
        <w:t>常用化工单元设备的设计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上海：华东理工大学出版社</w:t>
      </w:r>
    </w:p>
    <w:p w:rsidR="00D12183" w:rsidRDefault="00D12183" w:rsidP="005648F3">
      <w:pPr>
        <w:spacing w:line="400" w:lineRule="atLeast"/>
        <w:ind w:leftChars="100" w:left="31680" w:firstLineChars="250" w:firstLine="31680"/>
      </w:pPr>
      <w:r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陈均志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李磊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化工原理实验及课程设计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北京：化学工业出版社</w:t>
      </w:r>
    </w:p>
    <w:p w:rsidR="00D12183" w:rsidRPr="00B9185D" w:rsidRDefault="00D12183" w:rsidP="005648F3">
      <w:pPr>
        <w:snapToGrid w:val="0"/>
        <w:spacing w:line="360" w:lineRule="auto"/>
        <w:ind w:firstLineChars="371" w:firstLine="31680"/>
        <w:rPr>
          <w:sz w:val="24"/>
          <w:szCs w:val="24"/>
        </w:rPr>
      </w:pPr>
      <w:r w:rsidRPr="00B9185D">
        <w:rPr>
          <w:sz w:val="24"/>
          <w:szCs w:val="24"/>
        </w:rPr>
        <w:t>(</w:t>
      </w:r>
      <w:r>
        <w:rPr>
          <w:sz w:val="24"/>
          <w:szCs w:val="24"/>
        </w:rPr>
        <w:t>4</w:t>
      </w:r>
      <w:r w:rsidRPr="00B9185D">
        <w:rPr>
          <w:sz w:val="24"/>
          <w:szCs w:val="24"/>
        </w:rPr>
        <w:t>)</w:t>
      </w:r>
      <w:r w:rsidRPr="00B9185D">
        <w:rPr>
          <w:rFonts w:cs="宋体" w:hint="eastAsia"/>
          <w:sz w:val="24"/>
          <w:szCs w:val="24"/>
        </w:rPr>
        <w:t>《化工原理》第二版陈敏恒</w:t>
      </w:r>
      <w:r w:rsidRPr="00B9185D">
        <w:rPr>
          <w:sz w:val="24"/>
          <w:szCs w:val="24"/>
        </w:rPr>
        <w:t xml:space="preserve"> </w:t>
      </w:r>
      <w:r w:rsidRPr="00B9185D">
        <w:rPr>
          <w:rFonts w:cs="宋体" w:hint="eastAsia"/>
          <w:sz w:val="24"/>
          <w:szCs w:val="24"/>
        </w:rPr>
        <w:t>丛德滋</w:t>
      </w:r>
      <w:r w:rsidRPr="00B9185D">
        <w:rPr>
          <w:sz w:val="24"/>
          <w:szCs w:val="24"/>
        </w:rPr>
        <w:t xml:space="preserve"> </w:t>
      </w:r>
      <w:r w:rsidRPr="00B9185D">
        <w:rPr>
          <w:rFonts w:cs="宋体" w:hint="eastAsia"/>
          <w:sz w:val="24"/>
          <w:szCs w:val="24"/>
        </w:rPr>
        <w:t>方图南编著，化学工业出版社</w:t>
      </w:r>
      <w:r w:rsidRPr="00B9185D">
        <w:rPr>
          <w:sz w:val="24"/>
          <w:szCs w:val="24"/>
        </w:rPr>
        <w:t xml:space="preserve"> 2002</w:t>
      </w:r>
    </w:p>
    <w:p w:rsidR="00D12183" w:rsidRPr="00B9185D" w:rsidRDefault="00D12183" w:rsidP="005648F3">
      <w:pPr>
        <w:snapToGrid w:val="0"/>
        <w:spacing w:line="360" w:lineRule="auto"/>
        <w:ind w:firstLineChars="371" w:firstLine="31680"/>
        <w:rPr>
          <w:sz w:val="24"/>
          <w:szCs w:val="24"/>
        </w:rPr>
      </w:pPr>
      <w:r w:rsidRPr="00B9185D">
        <w:rPr>
          <w:sz w:val="24"/>
          <w:szCs w:val="24"/>
        </w:rPr>
        <w:t>(</w:t>
      </w:r>
      <w:r>
        <w:rPr>
          <w:sz w:val="24"/>
          <w:szCs w:val="24"/>
        </w:rPr>
        <w:t>5</w:t>
      </w:r>
      <w:r w:rsidRPr="00B9185D">
        <w:rPr>
          <w:sz w:val="24"/>
          <w:szCs w:val="24"/>
        </w:rPr>
        <w:t>)</w:t>
      </w:r>
      <w:r w:rsidRPr="00B9185D">
        <w:rPr>
          <w:rFonts w:cs="宋体" w:hint="eastAsia"/>
          <w:sz w:val="24"/>
          <w:szCs w:val="24"/>
        </w:rPr>
        <w:t>《化工原理》第二版</w:t>
      </w:r>
      <w:r w:rsidRPr="00B9185D">
        <w:rPr>
          <w:sz w:val="24"/>
          <w:szCs w:val="24"/>
        </w:rPr>
        <w:t xml:space="preserve"> </w:t>
      </w:r>
      <w:r w:rsidRPr="00B9185D">
        <w:rPr>
          <w:rFonts w:cs="宋体" w:hint="eastAsia"/>
          <w:sz w:val="24"/>
          <w:szCs w:val="24"/>
        </w:rPr>
        <w:t>谭天恩</w:t>
      </w:r>
      <w:r w:rsidRPr="00B9185D">
        <w:rPr>
          <w:sz w:val="24"/>
          <w:szCs w:val="24"/>
        </w:rPr>
        <w:t xml:space="preserve"> </w:t>
      </w:r>
      <w:r w:rsidRPr="00B9185D">
        <w:rPr>
          <w:rFonts w:cs="宋体" w:hint="eastAsia"/>
          <w:sz w:val="24"/>
          <w:szCs w:val="24"/>
        </w:rPr>
        <w:t>麦本熙</w:t>
      </w:r>
      <w:r w:rsidRPr="00B9185D">
        <w:rPr>
          <w:sz w:val="24"/>
          <w:szCs w:val="24"/>
        </w:rPr>
        <w:t xml:space="preserve">  </w:t>
      </w:r>
      <w:r w:rsidRPr="00B9185D">
        <w:rPr>
          <w:rFonts w:cs="宋体" w:hint="eastAsia"/>
          <w:sz w:val="24"/>
          <w:szCs w:val="24"/>
        </w:rPr>
        <w:t>丁惠华</w:t>
      </w:r>
      <w:r w:rsidRPr="00B9185D">
        <w:rPr>
          <w:sz w:val="24"/>
          <w:szCs w:val="24"/>
        </w:rPr>
        <w:t xml:space="preserve"> </w:t>
      </w:r>
      <w:r w:rsidRPr="00B9185D">
        <w:rPr>
          <w:rFonts w:cs="宋体" w:hint="eastAsia"/>
          <w:sz w:val="24"/>
          <w:szCs w:val="24"/>
        </w:rPr>
        <w:t>化学工业出版社</w:t>
      </w:r>
      <w:r w:rsidRPr="00B9185D">
        <w:rPr>
          <w:sz w:val="24"/>
          <w:szCs w:val="24"/>
        </w:rPr>
        <w:t xml:space="preserve">  2002</w:t>
      </w:r>
    </w:p>
    <w:p w:rsidR="00D12183" w:rsidRPr="00B9185D" w:rsidRDefault="00D12183" w:rsidP="005648F3">
      <w:pPr>
        <w:spacing w:line="300" w:lineRule="auto"/>
        <w:ind w:leftChars="100" w:left="31680" w:firstLineChars="200" w:firstLine="31680"/>
        <w:rPr>
          <w:sz w:val="24"/>
          <w:szCs w:val="24"/>
        </w:rPr>
      </w:pPr>
    </w:p>
    <w:p w:rsidR="00D12183" w:rsidRDefault="00D12183" w:rsidP="005648F3">
      <w:pPr>
        <w:spacing w:line="400" w:lineRule="exact"/>
        <w:ind w:right="240" w:firstLineChars="2485" w:firstLine="31680"/>
        <w:jc w:val="righ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执笔人：董爽</w:t>
      </w:r>
    </w:p>
    <w:p w:rsidR="00D12183" w:rsidRDefault="00D12183" w:rsidP="005648F3">
      <w:pPr>
        <w:spacing w:line="400" w:lineRule="exact"/>
        <w:ind w:firstLineChars="2485" w:firstLine="31680"/>
        <w:jc w:val="righ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审定人：魏雪姣</w:t>
      </w:r>
    </w:p>
    <w:p w:rsidR="00D12183" w:rsidRDefault="00D12183" w:rsidP="005648F3">
      <w:pPr>
        <w:spacing w:line="400" w:lineRule="exact"/>
        <w:ind w:firstLineChars="2485" w:firstLine="31680"/>
        <w:jc w:val="righ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批准人：吴泽颖</w:t>
      </w:r>
    </w:p>
    <w:p w:rsidR="00D12183" w:rsidRDefault="00D12183" w:rsidP="00B9185D"/>
    <w:p w:rsidR="00D12183" w:rsidRPr="00B9185D" w:rsidRDefault="00D12183" w:rsidP="00B9185D">
      <w:pPr>
        <w:snapToGrid w:val="0"/>
        <w:spacing w:line="360" w:lineRule="auto"/>
        <w:jc w:val="right"/>
        <w:rPr>
          <w:sz w:val="24"/>
          <w:szCs w:val="24"/>
        </w:rPr>
      </w:pPr>
    </w:p>
    <w:p w:rsidR="00D12183" w:rsidRPr="00B9185D" w:rsidRDefault="00D12183"/>
    <w:sectPr w:rsidR="00D12183" w:rsidRPr="00B9185D" w:rsidSect="009A3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183" w:rsidRDefault="00D12183" w:rsidP="00E572B1">
      <w:r>
        <w:separator/>
      </w:r>
    </w:p>
  </w:endnote>
  <w:endnote w:type="continuationSeparator" w:id="0">
    <w:p w:rsidR="00D12183" w:rsidRDefault="00D12183" w:rsidP="00E57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183" w:rsidRDefault="00D12183" w:rsidP="00E572B1">
      <w:r>
        <w:separator/>
      </w:r>
    </w:p>
  </w:footnote>
  <w:footnote w:type="continuationSeparator" w:id="0">
    <w:p w:rsidR="00D12183" w:rsidRDefault="00D12183" w:rsidP="00E57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E4706"/>
    <w:multiLevelType w:val="singleLevel"/>
    <w:tmpl w:val="54FE4706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325"/>
    <w:rsid w:val="000038BB"/>
    <w:rsid w:val="00092782"/>
    <w:rsid w:val="001705A3"/>
    <w:rsid w:val="00171546"/>
    <w:rsid w:val="0017202D"/>
    <w:rsid w:val="001C379B"/>
    <w:rsid w:val="002C38C4"/>
    <w:rsid w:val="00370FE2"/>
    <w:rsid w:val="003A7230"/>
    <w:rsid w:val="004B6F57"/>
    <w:rsid w:val="004D2421"/>
    <w:rsid w:val="005648F3"/>
    <w:rsid w:val="0062116A"/>
    <w:rsid w:val="00670619"/>
    <w:rsid w:val="006A7C09"/>
    <w:rsid w:val="006A7FAE"/>
    <w:rsid w:val="006D32FB"/>
    <w:rsid w:val="0070452D"/>
    <w:rsid w:val="00707A75"/>
    <w:rsid w:val="0082653C"/>
    <w:rsid w:val="00884C81"/>
    <w:rsid w:val="0089164D"/>
    <w:rsid w:val="008A6E2B"/>
    <w:rsid w:val="00907F38"/>
    <w:rsid w:val="00931970"/>
    <w:rsid w:val="009A3659"/>
    <w:rsid w:val="009C6DA7"/>
    <w:rsid w:val="009E4219"/>
    <w:rsid w:val="00A25325"/>
    <w:rsid w:val="00A675E3"/>
    <w:rsid w:val="00AF6761"/>
    <w:rsid w:val="00B47389"/>
    <w:rsid w:val="00B85D8E"/>
    <w:rsid w:val="00B9185D"/>
    <w:rsid w:val="00BB28A4"/>
    <w:rsid w:val="00C11753"/>
    <w:rsid w:val="00C275C3"/>
    <w:rsid w:val="00C80954"/>
    <w:rsid w:val="00D12183"/>
    <w:rsid w:val="00D57563"/>
    <w:rsid w:val="00E572B1"/>
    <w:rsid w:val="00E64422"/>
    <w:rsid w:val="00E70A2F"/>
    <w:rsid w:val="00EA7DB9"/>
    <w:rsid w:val="00EB2FC8"/>
    <w:rsid w:val="00EF3844"/>
    <w:rsid w:val="00F02354"/>
    <w:rsid w:val="00F63352"/>
    <w:rsid w:val="00FE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2B1"/>
    <w:pPr>
      <w:widowControl w:val="0"/>
      <w:jc w:val="both"/>
    </w:pPr>
    <w:rPr>
      <w:rFonts w:ascii="Times New Roman" w:eastAsia="宋体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7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等线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72B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72B1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等线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72B1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0038B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038BB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6</Pages>
  <Words>568</Words>
  <Characters>3243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向萌</dc:creator>
  <cp:keywords/>
  <dc:description/>
  <cp:lastModifiedBy>Administrator</cp:lastModifiedBy>
  <cp:revision>101</cp:revision>
  <dcterms:created xsi:type="dcterms:W3CDTF">2018-08-03T02:45:00Z</dcterms:created>
  <dcterms:modified xsi:type="dcterms:W3CDTF">2019-12-25T07:51:00Z</dcterms:modified>
</cp:coreProperties>
</file>